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2A" w:rsidRDefault="002B1BBE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法務部司法官學院</w:t>
      </w:r>
      <w:r>
        <w:rPr>
          <w:rFonts w:ascii="標楷體" w:eastAsia="標楷體" w:hAnsi="標楷體"/>
          <w:b/>
          <w:sz w:val="32"/>
          <w:szCs w:val="32"/>
        </w:rPr>
        <w:br/>
      </w:r>
      <w:proofErr w:type="gramStart"/>
      <w:r w:rsidR="005164AF">
        <w:rPr>
          <w:rFonts w:ascii="標楷體" w:eastAsia="標楷體" w:hAnsi="標楷體" w:hint="eastAsia"/>
          <w:b/>
          <w:sz w:val="32"/>
          <w:szCs w:val="32"/>
        </w:rPr>
        <w:t>108</w:t>
      </w:r>
      <w:proofErr w:type="gramEnd"/>
      <w:r w:rsidR="005164AF">
        <w:rPr>
          <w:rFonts w:ascii="標楷體" w:eastAsia="標楷體" w:hAnsi="標楷體" w:hint="eastAsia"/>
          <w:b/>
          <w:sz w:val="32"/>
          <w:szCs w:val="32"/>
        </w:rPr>
        <w:t>年</w:t>
      </w:r>
      <w:r w:rsidR="0021432A">
        <w:rPr>
          <w:rFonts w:ascii="標楷體" w:eastAsia="標楷體" w:hAnsi="標楷體" w:hint="eastAsia"/>
          <w:b/>
          <w:sz w:val="32"/>
          <w:szCs w:val="32"/>
        </w:rPr>
        <w:t>度</w:t>
      </w:r>
      <w:r w:rsidR="002E43A6" w:rsidRPr="002E43A6">
        <w:rPr>
          <w:rFonts w:ascii="標楷體" w:eastAsia="標楷體" w:hAnsi="標楷體" w:hint="eastAsia"/>
          <w:b/>
          <w:sz w:val="32"/>
          <w:szCs w:val="32"/>
        </w:rPr>
        <w:t>司法人員環保案件專業課程及認證班</w:t>
      </w:r>
    </w:p>
    <w:p w:rsidR="00023AE1" w:rsidRDefault="0021432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1432A">
        <w:rPr>
          <w:rFonts w:ascii="標楷體" w:eastAsia="標楷體" w:hAnsi="標楷體" w:hint="eastAsia"/>
          <w:b/>
          <w:sz w:val="32"/>
          <w:szCs w:val="32"/>
        </w:rPr>
        <w:t>(第一階段)</w:t>
      </w:r>
      <w:r>
        <w:rPr>
          <w:rFonts w:ascii="標楷體" w:eastAsia="標楷體" w:hAnsi="標楷體" w:hint="eastAsia"/>
          <w:b/>
          <w:sz w:val="32"/>
          <w:szCs w:val="32"/>
        </w:rPr>
        <w:t>課程</w:t>
      </w:r>
    </w:p>
    <w:p w:rsidR="00023AE1" w:rsidRPr="00D02C5F" w:rsidRDefault="002B1BBE" w:rsidP="00D02C5F">
      <w:pPr>
        <w:pStyle w:val="a3"/>
        <w:numPr>
          <w:ilvl w:val="0"/>
          <w:numId w:val="24"/>
        </w:numPr>
        <w:spacing w:beforeLines="50" w:before="183" w:afterLines="50" w:after="183"/>
        <w:ind w:left="482" w:hanging="482"/>
        <w:rPr>
          <w:rFonts w:ascii="標楷體" w:eastAsia="標楷體" w:hAnsi="標楷體"/>
          <w:sz w:val="28"/>
        </w:rPr>
      </w:pPr>
      <w:r w:rsidRPr="00D02C5F">
        <w:rPr>
          <w:rFonts w:ascii="標楷體" w:eastAsia="標楷體" w:hAnsi="標楷體"/>
          <w:sz w:val="28"/>
        </w:rPr>
        <w:t>目的：</w:t>
      </w:r>
    </w:p>
    <w:p w:rsidR="00023AE1" w:rsidRDefault="00F31505" w:rsidP="00455686">
      <w:pPr>
        <w:spacing w:line="360" w:lineRule="auto"/>
        <w:ind w:left="624"/>
      </w:pPr>
      <w:r w:rsidRPr="00F31505">
        <w:rPr>
          <w:rFonts w:ascii="標楷體" w:eastAsia="標楷體" w:hAnsi="標楷體" w:hint="eastAsia"/>
          <w:sz w:val="28"/>
          <w:szCs w:val="28"/>
        </w:rPr>
        <w:t>法務部為落實司法改革國是會議總結會議之相關決議，及提升(主任)檢察官、檢察事務官辦理環境犯罪案件之專業知能、辦案品質與定罪率，</w:t>
      </w:r>
      <w:proofErr w:type="gramStart"/>
      <w:r w:rsidRPr="00F31505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Pr="00F31505">
        <w:rPr>
          <w:rFonts w:ascii="標楷體" w:eastAsia="標楷體" w:hAnsi="標楷體" w:hint="eastAsia"/>
          <w:sz w:val="28"/>
          <w:szCs w:val="28"/>
        </w:rPr>
        <w:t>與本學院</w:t>
      </w:r>
      <w:r w:rsidR="001138B3">
        <w:rPr>
          <w:rFonts w:ascii="標楷體" w:eastAsia="標楷體" w:hAnsi="標楷體" w:hint="eastAsia"/>
          <w:sz w:val="28"/>
          <w:szCs w:val="28"/>
        </w:rPr>
        <w:t>、</w:t>
      </w:r>
      <w:r w:rsidR="001138B3" w:rsidRPr="001138B3">
        <w:rPr>
          <w:rFonts w:ascii="標楷體" w:eastAsia="標楷體" w:hAnsi="標楷體" w:hint="eastAsia"/>
          <w:sz w:val="28"/>
          <w:szCs w:val="28"/>
        </w:rPr>
        <w:t>環保署</w:t>
      </w:r>
      <w:proofErr w:type="gramStart"/>
      <w:r w:rsidRPr="00F31505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F31505">
        <w:rPr>
          <w:rFonts w:ascii="標楷體" w:eastAsia="標楷體" w:hAnsi="標楷體" w:hint="eastAsia"/>
          <w:sz w:val="28"/>
          <w:szCs w:val="28"/>
        </w:rPr>
        <w:t>議規</w:t>
      </w:r>
      <w:r w:rsidR="001138B3">
        <w:rPr>
          <w:rFonts w:ascii="標楷體" w:eastAsia="標楷體" w:hAnsi="標楷體" w:hint="eastAsia"/>
          <w:sz w:val="28"/>
          <w:szCs w:val="28"/>
        </w:rPr>
        <w:t>劃</w:t>
      </w:r>
      <w:r w:rsidRPr="00F31505">
        <w:rPr>
          <w:rFonts w:ascii="標楷體" w:eastAsia="標楷體" w:hAnsi="標楷體" w:hint="eastAsia"/>
          <w:sz w:val="28"/>
          <w:szCs w:val="28"/>
        </w:rPr>
        <w:t>辦理「司法人員環保案件專業課程及認證班」，安排法規、實務及實地參訪等課程，以充實(主任)檢察官、檢察事務官之專業職能，使檢察機關偵辦案件更具效率，發揮追訴效能，進而提升外界對於檢察機關偵辦環保犯罪案件之司法信賴。</w:t>
      </w:r>
    </w:p>
    <w:p w:rsidR="00A11DE7" w:rsidRPr="00D02C5F" w:rsidRDefault="002B1BBE" w:rsidP="00D02C5F">
      <w:pPr>
        <w:pStyle w:val="a3"/>
        <w:numPr>
          <w:ilvl w:val="0"/>
          <w:numId w:val="24"/>
        </w:numPr>
        <w:spacing w:beforeLines="50" w:before="183" w:afterLines="50" w:after="183"/>
        <w:ind w:left="482" w:hanging="482"/>
        <w:rPr>
          <w:rFonts w:ascii="標楷體" w:eastAsia="標楷體" w:hAnsi="標楷體"/>
          <w:sz w:val="28"/>
        </w:rPr>
      </w:pPr>
      <w:r w:rsidRPr="00D02C5F">
        <w:rPr>
          <w:rFonts w:ascii="標楷體" w:eastAsia="標楷體" w:hAnsi="標楷體"/>
          <w:sz w:val="28"/>
        </w:rPr>
        <w:t>辦理機關：</w:t>
      </w:r>
    </w:p>
    <w:p w:rsidR="00023AE1" w:rsidRDefault="002B1BBE" w:rsidP="00455686">
      <w:pPr>
        <w:pStyle w:val="1"/>
        <w:numPr>
          <w:ilvl w:val="0"/>
          <w:numId w:val="0"/>
        </w:numPr>
        <w:ind w:left="624"/>
      </w:pPr>
      <w:r>
        <w:t>法務部、司法官學院</w:t>
      </w:r>
      <w:r w:rsidR="00894B43">
        <w:rPr>
          <w:rFonts w:hint="eastAsia"/>
        </w:rPr>
        <w:t>及</w:t>
      </w:r>
      <w:r w:rsidR="00894B43" w:rsidRPr="00894B43">
        <w:rPr>
          <w:rFonts w:hint="eastAsia"/>
        </w:rPr>
        <w:t>行政院環境保護署共同</w:t>
      </w:r>
      <w:r w:rsidR="00894B43">
        <w:rPr>
          <w:rFonts w:hint="eastAsia"/>
        </w:rPr>
        <w:t>辦理</w:t>
      </w:r>
      <w:r w:rsidR="00A11DE7">
        <w:rPr>
          <w:rFonts w:hint="eastAsia"/>
        </w:rPr>
        <w:t>。</w:t>
      </w:r>
    </w:p>
    <w:p w:rsidR="00106628" w:rsidRPr="00106628" w:rsidRDefault="00106628" w:rsidP="00D02C5F">
      <w:pPr>
        <w:pStyle w:val="a3"/>
        <w:numPr>
          <w:ilvl w:val="0"/>
          <w:numId w:val="24"/>
        </w:numPr>
        <w:spacing w:beforeLines="50" w:before="183" w:afterLines="50" w:after="183"/>
        <w:ind w:left="482" w:hanging="482"/>
        <w:rPr>
          <w:rFonts w:ascii="標楷體" w:eastAsia="標楷體" w:hAnsi="標楷體"/>
        </w:rPr>
      </w:pPr>
      <w:r w:rsidRPr="00106628">
        <w:rPr>
          <w:rFonts w:ascii="標楷體" w:eastAsia="標楷體" w:hAnsi="標楷體" w:hint="eastAsia"/>
          <w:sz w:val="28"/>
        </w:rPr>
        <w:t>課程資訊</w:t>
      </w:r>
      <w:r>
        <w:rPr>
          <w:rFonts w:ascii="標楷體" w:eastAsia="標楷體" w:hAnsi="標楷體" w:hint="eastAsia"/>
          <w:sz w:val="28"/>
        </w:rPr>
        <w:t>：</w:t>
      </w:r>
    </w:p>
    <w:p w:rsidR="00106628" w:rsidRPr="00894B43" w:rsidRDefault="00106628" w:rsidP="00106628">
      <w:pPr>
        <w:pStyle w:val="a3"/>
        <w:numPr>
          <w:ilvl w:val="0"/>
          <w:numId w:val="9"/>
        </w:numPr>
        <w:spacing w:line="360" w:lineRule="auto"/>
        <w:ind w:left="1106" w:hanging="624"/>
      </w:pPr>
      <w:r w:rsidRPr="00894B43">
        <w:rPr>
          <w:rFonts w:ascii="標楷體" w:eastAsia="標楷體" w:hAnsi="標楷體" w:hint="eastAsia"/>
          <w:sz w:val="28"/>
          <w:szCs w:val="28"/>
        </w:rPr>
        <w:t>研習日期：</w:t>
      </w:r>
      <w:r>
        <w:rPr>
          <w:rFonts w:ascii="標楷體" w:eastAsia="標楷體" w:hAnsi="標楷體" w:hint="eastAsia"/>
          <w:sz w:val="28"/>
          <w:szCs w:val="28"/>
        </w:rPr>
        <w:t>108年7月9日</w:t>
      </w:r>
      <w:r w:rsidR="00221661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>至11日</w:t>
      </w:r>
      <w:r w:rsidR="00221661">
        <w:rPr>
          <w:rFonts w:ascii="標楷體" w:eastAsia="標楷體" w:hAnsi="標楷體" w:hint="eastAsia"/>
          <w:sz w:val="28"/>
          <w:szCs w:val="28"/>
        </w:rPr>
        <w:t>(四)</w:t>
      </w:r>
      <w:r>
        <w:rPr>
          <w:rFonts w:ascii="標楷體" w:eastAsia="標楷體" w:hAnsi="標楷體" w:hint="eastAsia"/>
          <w:sz w:val="28"/>
          <w:szCs w:val="28"/>
        </w:rPr>
        <w:t>，共3日。</w:t>
      </w:r>
    </w:p>
    <w:p w:rsidR="00F7328C" w:rsidRPr="00F7328C" w:rsidRDefault="00F7328C" w:rsidP="00F7328C">
      <w:pPr>
        <w:pStyle w:val="a3"/>
        <w:numPr>
          <w:ilvl w:val="0"/>
          <w:numId w:val="9"/>
        </w:numPr>
        <w:spacing w:line="360" w:lineRule="auto"/>
        <w:ind w:left="1106" w:hanging="624"/>
      </w:pPr>
      <w:r w:rsidRPr="00F7328C">
        <w:rPr>
          <w:rFonts w:ascii="標楷體" w:eastAsia="標楷體" w:hAnsi="標楷體" w:hint="eastAsia"/>
          <w:sz w:val="28"/>
          <w:szCs w:val="28"/>
        </w:rPr>
        <w:t>課程內容：如課程表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F7328C">
        <w:rPr>
          <w:rFonts w:ascii="標楷體" w:eastAsia="標楷體" w:hAnsi="標楷體" w:hint="eastAsia"/>
          <w:sz w:val="28"/>
          <w:szCs w:val="28"/>
        </w:rPr>
        <w:t>附件一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F7328C">
        <w:rPr>
          <w:rFonts w:ascii="標楷體" w:eastAsia="標楷體" w:hAnsi="標楷體" w:hint="eastAsia"/>
          <w:sz w:val="28"/>
          <w:szCs w:val="28"/>
        </w:rPr>
        <w:t>。</w:t>
      </w:r>
    </w:p>
    <w:p w:rsidR="00106628" w:rsidRPr="00894B43" w:rsidRDefault="00106628" w:rsidP="007D719D">
      <w:pPr>
        <w:pStyle w:val="a3"/>
        <w:numPr>
          <w:ilvl w:val="0"/>
          <w:numId w:val="9"/>
        </w:numPr>
        <w:spacing w:line="360" w:lineRule="auto"/>
        <w:ind w:left="2580" w:hanging="2098"/>
      </w:pPr>
      <w:r>
        <w:rPr>
          <w:rFonts w:ascii="標楷體" w:eastAsia="標楷體" w:hAnsi="標楷體"/>
          <w:sz w:val="28"/>
          <w:szCs w:val="28"/>
        </w:rPr>
        <w:t>研習地點：</w:t>
      </w:r>
      <w:r>
        <w:rPr>
          <w:rFonts w:ascii="標楷體" w:eastAsia="標楷體" w:hAnsi="標楷體" w:hint="eastAsia"/>
          <w:sz w:val="28"/>
          <w:szCs w:val="28"/>
        </w:rPr>
        <w:t>臺灣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中地方檢察署</w:t>
      </w:r>
      <w:r w:rsidR="007D719D">
        <w:rPr>
          <w:rFonts w:ascii="標楷體" w:eastAsia="標楷體" w:hAnsi="標楷體" w:hint="eastAsia"/>
          <w:sz w:val="28"/>
          <w:szCs w:val="28"/>
        </w:rPr>
        <w:t>(以下稱</w:t>
      </w:r>
      <w:proofErr w:type="gramStart"/>
      <w:r w:rsidR="007D719D" w:rsidRPr="007D719D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D719D" w:rsidRPr="007D719D">
        <w:rPr>
          <w:rFonts w:ascii="標楷體" w:eastAsia="標楷體" w:hAnsi="標楷體" w:hint="eastAsia"/>
          <w:sz w:val="28"/>
          <w:szCs w:val="28"/>
        </w:rPr>
        <w:t>中地檢署</w:t>
      </w:r>
      <w:r w:rsidR="007D719D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06628" w:rsidRPr="00894B43" w:rsidRDefault="00106628" w:rsidP="00106628">
      <w:pPr>
        <w:pStyle w:val="a3"/>
        <w:numPr>
          <w:ilvl w:val="0"/>
          <w:numId w:val="9"/>
        </w:numPr>
        <w:spacing w:line="360" w:lineRule="auto"/>
        <w:ind w:left="2580" w:hanging="2098"/>
      </w:pPr>
      <w:r>
        <w:rPr>
          <w:rFonts w:ascii="標楷體" w:eastAsia="標楷體" w:hAnsi="標楷體" w:hint="eastAsia"/>
          <w:sz w:val="28"/>
          <w:szCs w:val="28"/>
        </w:rPr>
        <w:t>參加</w:t>
      </w:r>
      <w:r w:rsidR="0067747C">
        <w:rPr>
          <w:rFonts w:ascii="標楷體" w:eastAsia="標楷體" w:hAnsi="標楷體" w:hint="eastAsia"/>
          <w:sz w:val="28"/>
          <w:szCs w:val="28"/>
        </w:rPr>
        <w:t>人員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67747C">
        <w:rPr>
          <w:rFonts w:ascii="標楷體" w:eastAsia="標楷體" w:hAnsi="標楷體" w:hint="eastAsia"/>
          <w:sz w:val="28"/>
          <w:szCs w:val="28"/>
        </w:rPr>
        <w:t>(主任)</w:t>
      </w:r>
      <w:r w:rsidR="0067747C" w:rsidRPr="009D3770">
        <w:rPr>
          <w:rFonts w:ascii="標楷體" w:eastAsia="標楷體" w:hAnsi="標楷體" w:hint="eastAsia"/>
          <w:sz w:val="28"/>
          <w:szCs w:val="28"/>
        </w:rPr>
        <w:t>檢察官、檢察事務官</w:t>
      </w:r>
      <w:r w:rsidR="0067747C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限</w:t>
      </w:r>
      <w:r>
        <w:rPr>
          <w:rFonts w:ascii="標楷體" w:eastAsia="標楷體" w:hAnsi="標楷體"/>
          <w:sz w:val="28"/>
          <w:szCs w:val="28"/>
        </w:rPr>
        <w:t>40人。</w:t>
      </w:r>
    </w:p>
    <w:p w:rsidR="00106628" w:rsidRPr="00106628" w:rsidRDefault="00106628" w:rsidP="00106628">
      <w:pPr>
        <w:pStyle w:val="a3"/>
        <w:numPr>
          <w:ilvl w:val="0"/>
          <w:numId w:val="9"/>
        </w:numPr>
        <w:spacing w:line="360" w:lineRule="auto"/>
        <w:ind w:left="2580" w:hanging="2098"/>
        <w:rPr>
          <w:rFonts w:ascii="標楷體" w:eastAsia="標楷體" w:hAnsi="標楷體"/>
        </w:rPr>
      </w:pPr>
      <w:r w:rsidRPr="00894B43">
        <w:rPr>
          <w:rFonts w:ascii="標楷體" w:eastAsia="標楷體" w:hAnsi="標楷體" w:hint="eastAsia"/>
          <w:sz w:val="28"/>
          <w:szCs w:val="28"/>
        </w:rPr>
        <w:t>上課時數：</w:t>
      </w:r>
      <w:r w:rsidR="0067747C">
        <w:rPr>
          <w:rFonts w:ascii="標楷體" w:eastAsia="標楷體" w:hAnsi="標楷體" w:hint="eastAsia"/>
          <w:sz w:val="28"/>
          <w:szCs w:val="28"/>
        </w:rPr>
        <w:t>3日，合計</w:t>
      </w:r>
      <w:r>
        <w:rPr>
          <w:rFonts w:ascii="標楷體" w:eastAsia="標楷體" w:hAnsi="標楷體" w:hint="eastAsia"/>
          <w:sz w:val="28"/>
          <w:szCs w:val="28"/>
        </w:rPr>
        <w:t>18</w:t>
      </w:r>
      <w:r w:rsidRPr="00894B43">
        <w:rPr>
          <w:rFonts w:ascii="標楷體" w:eastAsia="標楷體" w:hAnsi="標楷體" w:hint="eastAsia"/>
          <w:sz w:val="28"/>
          <w:szCs w:val="28"/>
        </w:rPr>
        <w:t>小時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23AE1" w:rsidRPr="00F86316" w:rsidRDefault="002B1BBE" w:rsidP="00D02C5F">
      <w:pPr>
        <w:pStyle w:val="a3"/>
        <w:numPr>
          <w:ilvl w:val="0"/>
          <w:numId w:val="24"/>
        </w:numPr>
        <w:spacing w:beforeLines="50" w:before="183" w:afterLines="50" w:after="183"/>
        <w:ind w:left="482" w:hanging="482"/>
        <w:rPr>
          <w:rFonts w:ascii="標楷體" w:eastAsia="標楷體" w:hAnsi="標楷體"/>
          <w:sz w:val="28"/>
        </w:rPr>
      </w:pPr>
      <w:r w:rsidRPr="00D02C5F">
        <w:rPr>
          <w:rFonts w:ascii="標楷體" w:eastAsia="標楷體" w:hAnsi="標楷體"/>
          <w:sz w:val="28"/>
        </w:rPr>
        <w:t>實施</w:t>
      </w:r>
      <w:r w:rsidRPr="00F86316">
        <w:rPr>
          <w:rFonts w:ascii="標楷體" w:eastAsia="標楷體" w:hAnsi="標楷體"/>
          <w:sz w:val="28"/>
        </w:rPr>
        <w:t>方式：</w:t>
      </w:r>
    </w:p>
    <w:p w:rsidR="00023AE1" w:rsidRPr="00EE021C" w:rsidRDefault="00D77B4C" w:rsidP="00EE021C">
      <w:pPr>
        <w:spacing w:line="360" w:lineRule="auto"/>
        <w:ind w:left="567"/>
        <w:rPr>
          <w:rFonts w:ascii="標楷體" w:eastAsia="標楷體" w:hAnsi="標楷體"/>
          <w:sz w:val="28"/>
          <w:szCs w:val="28"/>
        </w:rPr>
      </w:pPr>
      <w:r w:rsidRPr="00EE021C">
        <w:rPr>
          <w:rFonts w:ascii="標楷體" w:eastAsia="標楷體" w:hAnsi="標楷體" w:hint="eastAsia"/>
          <w:sz w:val="28"/>
          <w:szCs w:val="28"/>
        </w:rPr>
        <w:t>本課程須全程到課並通過</w:t>
      </w:r>
      <w:proofErr w:type="gramStart"/>
      <w:r w:rsidRPr="00EE021C">
        <w:rPr>
          <w:rFonts w:ascii="標楷體" w:eastAsia="標楷體" w:hAnsi="標楷體" w:hint="eastAsia"/>
          <w:sz w:val="28"/>
          <w:szCs w:val="28"/>
        </w:rPr>
        <w:t>考核始核給</w:t>
      </w:r>
      <w:proofErr w:type="gramEnd"/>
      <w:r w:rsidRPr="00EE021C">
        <w:rPr>
          <w:rFonts w:ascii="標楷體" w:eastAsia="標楷體" w:hAnsi="標楷體" w:hint="eastAsia"/>
          <w:sz w:val="28"/>
          <w:szCs w:val="28"/>
        </w:rPr>
        <w:t>時數認證，</w:t>
      </w:r>
      <w:r w:rsidR="00A11DE7" w:rsidRPr="00EE021C">
        <w:rPr>
          <w:rFonts w:ascii="標楷體" w:eastAsia="標楷體" w:hAnsi="標楷體" w:hint="eastAsia"/>
          <w:sz w:val="28"/>
          <w:szCs w:val="28"/>
        </w:rPr>
        <w:t>成績合格者，由</w:t>
      </w:r>
      <w:r w:rsidR="00BD2644" w:rsidRPr="00EE021C">
        <w:rPr>
          <w:rFonts w:ascii="標楷體" w:eastAsia="標楷體" w:hAnsi="標楷體" w:hint="eastAsia"/>
          <w:sz w:val="28"/>
          <w:szCs w:val="28"/>
        </w:rPr>
        <w:t>法務</w:t>
      </w:r>
      <w:r w:rsidR="00A11DE7" w:rsidRPr="00EE021C">
        <w:rPr>
          <w:rFonts w:ascii="標楷體" w:eastAsia="標楷體" w:hAnsi="標楷體" w:hint="eastAsia"/>
          <w:sz w:val="28"/>
          <w:szCs w:val="28"/>
        </w:rPr>
        <w:t>部核發認證時數證明。</w:t>
      </w:r>
    </w:p>
    <w:p w:rsidR="0067747C" w:rsidRDefault="00D77B4C" w:rsidP="005D473C">
      <w:pPr>
        <w:pStyle w:val="a3"/>
        <w:numPr>
          <w:ilvl w:val="0"/>
          <w:numId w:val="24"/>
        </w:numPr>
        <w:spacing w:beforeLines="50" w:before="183" w:afterLines="50" w:after="183" w:line="360" w:lineRule="auto"/>
        <w:ind w:left="624" w:hanging="624"/>
        <w:rPr>
          <w:rFonts w:ascii="標楷體" w:eastAsia="標楷體" w:hAnsi="標楷體"/>
          <w:sz w:val="28"/>
        </w:rPr>
      </w:pPr>
      <w:r w:rsidRPr="00D02C5F">
        <w:rPr>
          <w:rFonts w:ascii="標楷體" w:eastAsia="標楷體" w:hAnsi="標楷體" w:hint="eastAsia"/>
          <w:sz w:val="28"/>
        </w:rPr>
        <w:lastRenderedPageBreak/>
        <w:t>研習經費</w:t>
      </w:r>
      <w:r w:rsidR="00894B43" w:rsidRPr="00D02C5F">
        <w:rPr>
          <w:rFonts w:ascii="標楷體" w:eastAsia="標楷體" w:hAnsi="標楷體" w:hint="eastAsia"/>
          <w:sz w:val="28"/>
        </w:rPr>
        <w:t>：</w:t>
      </w:r>
    </w:p>
    <w:p w:rsidR="00894B43" w:rsidRPr="005D473C" w:rsidRDefault="00AF492A" w:rsidP="0067747C">
      <w:pPr>
        <w:pStyle w:val="a3"/>
        <w:spacing w:beforeLines="50" w:before="183" w:afterLines="50" w:after="183" w:line="360" w:lineRule="auto"/>
        <w:ind w:left="624"/>
        <w:rPr>
          <w:rFonts w:ascii="標楷體" w:eastAsia="標楷體" w:hAnsi="標楷體"/>
          <w:sz w:val="28"/>
        </w:rPr>
      </w:pPr>
      <w:r w:rsidRPr="00D02C5F">
        <w:rPr>
          <w:rFonts w:ascii="標楷體" w:eastAsia="標楷體" w:hAnsi="標楷體" w:hint="eastAsia"/>
          <w:sz w:val="28"/>
        </w:rPr>
        <w:t>本案所需經費</w:t>
      </w:r>
      <w:proofErr w:type="gramStart"/>
      <w:r w:rsidR="00F7748D" w:rsidRPr="00D02C5F">
        <w:rPr>
          <w:rFonts w:ascii="標楷體" w:eastAsia="標楷體" w:hAnsi="標楷體" w:hint="eastAsia"/>
          <w:sz w:val="28"/>
        </w:rPr>
        <w:t>包含函聘講師</w:t>
      </w:r>
      <w:proofErr w:type="gramEnd"/>
      <w:r w:rsidR="00F7748D" w:rsidRPr="00D02C5F">
        <w:rPr>
          <w:rFonts w:ascii="標楷體" w:eastAsia="標楷體" w:hAnsi="標楷體" w:hint="eastAsia"/>
          <w:sz w:val="28"/>
        </w:rPr>
        <w:t>（鐘點費、車馬費）、報名、講義等訓練必要經費，</w:t>
      </w:r>
      <w:r w:rsidRPr="00D02C5F">
        <w:rPr>
          <w:rFonts w:ascii="標楷體" w:eastAsia="標楷體" w:hAnsi="標楷體" w:hint="eastAsia"/>
          <w:sz w:val="28"/>
        </w:rPr>
        <w:t>由司法官學院</w:t>
      </w:r>
      <w:proofErr w:type="gramStart"/>
      <w:r w:rsidR="0021432A">
        <w:rPr>
          <w:rFonts w:ascii="標楷體" w:eastAsia="標楷體" w:hAnsi="標楷體" w:hint="eastAsia"/>
          <w:sz w:val="28"/>
        </w:rPr>
        <w:t>108</w:t>
      </w:r>
      <w:proofErr w:type="gramEnd"/>
      <w:r w:rsidRPr="00D02C5F">
        <w:rPr>
          <w:rFonts w:ascii="標楷體" w:eastAsia="標楷體" w:hAnsi="標楷體" w:hint="eastAsia"/>
          <w:sz w:val="28"/>
        </w:rPr>
        <w:t>年度相關訓練經費項下</w:t>
      </w:r>
      <w:r w:rsidR="00F7748D" w:rsidRPr="00D02C5F">
        <w:rPr>
          <w:rFonts w:ascii="標楷體" w:eastAsia="標楷體" w:hAnsi="標楷體" w:hint="eastAsia"/>
          <w:sz w:val="28"/>
        </w:rPr>
        <w:t>支應；專題課程部分，由環保署提供必要之經費及行政事項等協助。</w:t>
      </w:r>
    </w:p>
    <w:p w:rsidR="008C077E" w:rsidRPr="00D02C5F" w:rsidRDefault="00D61C0D" w:rsidP="00D02C5F">
      <w:pPr>
        <w:pStyle w:val="a3"/>
        <w:numPr>
          <w:ilvl w:val="0"/>
          <w:numId w:val="24"/>
        </w:numPr>
        <w:spacing w:beforeLines="50" w:before="183" w:afterLines="50" w:after="183"/>
        <w:ind w:left="482" w:hanging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報名</w:t>
      </w:r>
      <w:r w:rsidR="008C077E" w:rsidRPr="00D02C5F">
        <w:rPr>
          <w:rFonts w:ascii="標楷體" w:eastAsia="標楷體" w:hAnsi="標楷體" w:hint="eastAsia"/>
          <w:sz w:val="28"/>
        </w:rPr>
        <w:t>方式</w:t>
      </w:r>
      <w:r w:rsidR="0067747C">
        <w:rPr>
          <w:rFonts w:ascii="標楷體" w:eastAsia="標楷體" w:hAnsi="標楷體" w:hint="eastAsia"/>
          <w:sz w:val="28"/>
        </w:rPr>
        <w:t>：</w:t>
      </w:r>
    </w:p>
    <w:p w:rsidR="008C077E" w:rsidRPr="00C21CC4" w:rsidRDefault="00D61C0D" w:rsidP="00C21CC4">
      <w:pPr>
        <w:spacing w:line="360" w:lineRule="auto"/>
        <w:ind w:leftChars="250" w:left="6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請</w:t>
      </w:r>
      <w:r w:rsidR="0067747C">
        <w:rPr>
          <w:rFonts w:ascii="標楷體" w:eastAsia="標楷體" w:hAnsi="標楷體" w:hint="eastAsia"/>
          <w:sz w:val="28"/>
        </w:rPr>
        <w:t>員額分配表內各機關</w:t>
      </w:r>
      <w:r w:rsidR="00755318">
        <w:rPr>
          <w:rFonts w:ascii="標楷體" w:eastAsia="標楷體" w:hAnsi="標楷體" w:hint="eastAsia"/>
          <w:sz w:val="28"/>
        </w:rPr>
        <w:t>(附件二)</w:t>
      </w:r>
      <w:r w:rsidR="0067747C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依</w:t>
      </w:r>
      <w:r w:rsidR="00080D7C">
        <w:rPr>
          <w:rFonts w:ascii="標楷體" w:eastAsia="標楷體" w:hAnsi="標楷體" w:hint="eastAsia"/>
          <w:sz w:val="28"/>
        </w:rPr>
        <w:t>分配員額指派</w:t>
      </w:r>
      <w:r w:rsidR="00080D7C" w:rsidRPr="00080D7C">
        <w:rPr>
          <w:rFonts w:ascii="標楷體" w:eastAsia="標楷體" w:hAnsi="標楷體" w:hint="eastAsia"/>
          <w:sz w:val="28"/>
        </w:rPr>
        <w:t>檢察官、檢察事務官</w:t>
      </w:r>
      <w:r>
        <w:rPr>
          <w:rFonts w:ascii="標楷體" w:eastAsia="標楷體" w:hAnsi="標楷體" w:hint="eastAsia"/>
          <w:sz w:val="28"/>
        </w:rPr>
        <w:t>報名參加</w:t>
      </w:r>
      <w:r w:rsidR="008C077E" w:rsidRPr="00C21CC4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並</w:t>
      </w:r>
      <w:r w:rsidRPr="00D61C0D">
        <w:rPr>
          <w:rFonts w:ascii="標楷體" w:eastAsia="標楷體" w:hAnsi="標楷體" w:hint="eastAsia"/>
          <w:sz w:val="28"/>
        </w:rPr>
        <w:t>以機關為單位統一填寫報名表</w:t>
      </w:r>
      <w:r>
        <w:rPr>
          <w:rFonts w:ascii="標楷體" w:eastAsia="標楷體" w:hAnsi="標楷體" w:hint="eastAsia"/>
          <w:sz w:val="28"/>
        </w:rPr>
        <w:t>(附件</w:t>
      </w:r>
      <w:r w:rsidR="00755318">
        <w:rPr>
          <w:rFonts w:ascii="標楷體" w:eastAsia="標楷體" w:hAnsi="標楷體" w:hint="eastAsia"/>
          <w:sz w:val="28"/>
        </w:rPr>
        <w:t>三</w:t>
      </w:r>
      <w:r>
        <w:rPr>
          <w:rFonts w:ascii="標楷體" w:eastAsia="標楷體" w:hAnsi="標楷體" w:hint="eastAsia"/>
          <w:sz w:val="28"/>
        </w:rPr>
        <w:t>)</w:t>
      </w:r>
      <w:r w:rsidR="00FC39D9">
        <w:rPr>
          <w:rFonts w:ascii="標楷體" w:eastAsia="標楷體" w:hAnsi="標楷體" w:hint="eastAsia"/>
          <w:sz w:val="28"/>
        </w:rPr>
        <w:t>於108年</w:t>
      </w:r>
      <w:r w:rsidR="005F1942">
        <w:rPr>
          <w:rFonts w:ascii="標楷體" w:eastAsia="標楷體" w:hAnsi="標楷體" w:hint="eastAsia"/>
          <w:sz w:val="28"/>
        </w:rPr>
        <w:t>5</w:t>
      </w:r>
      <w:r w:rsidR="00FC39D9">
        <w:rPr>
          <w:rFonts w:ascii="標楷體" w:eastAsia="標楷體" w:hAnsi="標楷體" w:hint="eastAsia"/>
          <w:sz w:val="28"/>
        </w:rPr>
        <w:t>月</w:t>
      </w:r>
      <w:r w:rsidR="005F1942">
        <w:rPr>
          <w:rFonts w:ascii="標楷體" w:eastAsia="標楷體" w:hAnsi="標楷體" w:hint="eastAsia"/>
          <w:sz w:val="28"/>
        </w:rPr>
        <w:t>31</w:t>
      </w:r>
      <w:r w:rsidR="00FC39D9">
        <w:rPr>
          <w:rFonts w:ascii="標楷體" w:eastAsia="標楷體" w:hAnsi="標楷體" w:hint="eastAsia"/>
          <w:sz w:val="28"/>
        </w:rPr>
        <w:t>日(星期五)報名截止日前，</w:t>
      </w:r>
      <w:r w:rsidRPr="00D61C0D">
        <w:rPr>
          <w:rFonts w:ascii="標楷體" w:eastAsia="標楷體" w:hAnsi="標楷體" w:hint="eastAsia"/>
          <w:sz w:val="28"/>
        </w:rPr>
        <w:t>以電子郵件傳送本學院教務組</w:t>
      </w:r>
      <w:proofErr w:type="gramStart"/>
      <w:r w:rsidRPr="00D61C0D">
        <w:rPr>
          <w:rFonts w:ascii="標楷體" w:eastAsia="標楷體" w:hAnsi="標楷體" w:hint="eastAsia"/>
          <w:sz w:val="28"/>
        </w:rPr>
        <w:t>何協隆專員</w:t>
      </w:r>
      <w:proofErr w:type="gramEnd"/>
      <w:r>
        <w:rPr>
          <w:rFonts w:ascii="標楷體" w:eastAsia="標楷體" w:hAnsi="標楷體" w:hint="eastAsia"/>
          <w:sz w:val="28"/>
        </w:rPr>
        <w:t>，</w:t>
      </w:r>
      <w:r w:rsidRPr="00D61C0D">
        <w:rPr>
          <w:rFonts w:ascii="標楷體" w:eastAsia="標楷體" w:hAnsi="標楷體" w:hint="eastAsia"/>
          <w:sz w:val="28"/>
        </w:rPr>
        <w:t>電子信箱：hslaa123@mail.moj.gov.tw；聯絡電話：(02)2733</w:t>
      </w:r>
      <w:r>
        <w:rPr>
          <w:rFonts w:ascii="標楷體" w:eastAsia="標楷體" w:hAnsi="標楷體" w:hint="eastAsia"/>
          <w:sz w:val="28"/>
        </w:rPr>
        <w:t>-</w:t>
      </w:r>
      <w:r w:rsidRPr="00D61C0D">
        <w:rPr>
          <w:rFonts w:ascii="標楷體" w:eastAsia="標楷體" w:hAnsi="標楷體" w:hint="eastAsia"/>
          <w:sz w:val="28"/>
        </w:rPr>
        <w:t>1047轉1303分機。</w:t>
      </w:r>
    </w:p>
    <w:p w:rsidR="00023AE1" w:rsidRPr="00D02C5F" w:rsidRDefault="002B1BBE" w:rsidP="00D02C5F">
      <w:pPr>
        <w:pStyle w:val="a3"/>
        <w:numPr>
          <w:ilvl w:val="0"/>
          <w:numId w:val="24"/>
        </w:numPr>
        <w:spacing w:beforeLines="50" w:before="183" w:afterLines="50" w:after="183"/>
        <w:ind w:left="482" w:hanging="482"/>
        <w:rPr>
          <w:rFonts w:ascii="標楷體" w:eastAsia="標楷體" w:hAnsi="標楷體"/>
          <w:sz w:val="28"/>
          <w:szCs w:val="28"/>
        </w:rPr>
      </w:pPr>
      <w:r w:rsidRPr="00D02C5F">
        <w:rPr>
          <w:rFonts w:ascii="標楷體" w:eastAsia="標楷體" w:hAnsi="標楷體"/>
          <w:sz w:val="28"/>
          <w:szCs w:val="28"/>
        </w:rPr>
        <w:t>研究員差假、</w:t>
      </w:r>
      <w:r w:rsidR="00760844">
        <w:rPr>
          <w:rFonts w:ascii="標楷體" w:eastAsia="標楷體" w:hAnsi="標楷體" w:hint="eastAsia"/>
          <w:sz w:val="28"/>
          <w:szCs w:val="28"/>
        </w:rPr>
        <w:t>膳食、</w:t>
      </w:r>
      <w:r w:rsidRPr="00D02C5F">
        <w:rPr>
          <w:rFonts w:ascii="標楷體" w:eastAsia="標楷體" w:hAnsi="標楷體"/>
          <w:sz w:val="28"/>
          <w:szCs w:val="28"/>
        </w:rPr>
        <w:t>交通</w:t>
      </w:r>
      <w:r w:rsidR="00760844">
        <w:rPr>
          <w:rFonts w:ascii="標楷體" w:eastAsia="標楷體" w:hAnsi="標楷體" w:hint="eastAsia"/>
          <w:sz w:val="28"/>
          <w:szCs w:val="28"/>
        </w:rPr>
        <w:t>、</w:t>
      </w:r>
      <w:r w:rsidRPr="00D02C5F">
        <w:rPr>
          <w:rFonts w:ascii="標楷體" w:eastAsia="標楷體" w:hAnsi="標楷體"/>
          <w:sz w:val="28"/>
          <w:szCs w:val="28"/>
        </w:rPr>
        <w:t>住宿</w:t>
      </w:r>
      <w:r w:rsidR="00760844">
        <w:rPr>
          <w:rFonts w:ascii="標楷體" w:eastAsia="標楷體" w:hAnsi="標楷體" w:hint="eastAsia"/>
          <w:sz w:val="28"/>
          <w:szCs w:val="28"/>
        </w:rPr>
        <w:t>及其他</w:t>
      </w:r>
      <w:r w:rsidRPr="00D02C5F">
        <w:rPr>
          <w:rFonts w:ascii="標楷體" w:eastAsia="標楷體" w:hAnsi="標楷體"/>
          <w:sz w:val="28"/>
          <w:szCs w:val="28"/>
        </w:rPr>
        <w:t>相關事宜：</w:t>
      </w:r>
    </w:p>
    <w:p w:rsidR="00023AE1" w:rsidRDefault="002B1BBE" w:rsidP="00F7748D">
      <w:pPr>
        <w:pStyle w:val="a3"/>
        <w:numPr>
          <w:ilvl w:val="0"/>
          <w:numId w:val="11"/>
        </w:numPr>
        <w:spacing w:line="360" w:lineRule="auto"/>
        <w:ind w:left="1106" w:hanging="624"/>
      </w:pPr>
      <w:r w:rsidRPr="005B5560">
        <w:rPr>
          <w:rFonts w:eastAsia="標楷體"/>
          <w:sz w:val="28"/>
        </w:rPr>
        <w:t>參加研習人員給予公假，並依規定向所屬機關報支往返交通費用。</w:t>
      </w:r>
    </w:p>
    <w:p w:rsidR="00023AE1" w:rsidRDefault="005B5560" w:rsidP="00BD69C9">
      <w:pPr>
        <w:pStyle w:val="a3"/>
        <w:numPr>
          <w:ilvl w:val="0"/>
          <w:numId w:val="11"/>
        </w:numPr>
        <w:spacing w:line="360" w:lineRule="auto"/>
        <w:ind w:left="1162" w:hanging="680"/>
      </w:pPr>
      <w:r w:rsidRPr="005B5560">
        <w:rPr>
          <w:rFonts w:hint="eastAsia"/>
        </w:rPr>
        <w:t xml:space="preserve"> </w:t>
      </w:r>
      <w:r w:rsidR="00D02C5F">
        <w:rPr>
          <w:rFonts w:ascii="標楷體" w:eastAsia="標楷體" w:hAnsi="標楷體" w:hint="eastAsia"/>
          <w:sz w:val="28"/>
          <w:szCs w:val="28"/>
        </w:rPr>
        <w:t>本研習提供</w:t>
      </w:r>
      <w:r w:rsidR="00137B79">
        <w:rPr>
          <w:rFonts w:ascii="標楷體" w:eastAsia="標楷體" w:hAnsi="標楷體" w:hint="eastAsia"/>
          <w:sz w:val="28"/>
          <w:szCs w:val="28"/>
        </w:rPr>
        <w:t>午餐</w:t>
      </w:r>
      <w:r w:rsidR="00D02C5F">
        <w:rPr>
          <w:rFonts w:ascii="標楷體" w:eastAsia="標楷體" w:hAnsi="標楷體" w:hint="eastAsia"/>
          <w:sz w:val="28"/>
          <w:szCs w:val="28"/>
        </w:rPr>
        <w:t>膳食</w:t>
      </w:r>
      <w:r w:rsidR="0042022F">
        <w:rPr>
          <w:rFonts w:ascii="標楷體" w:eastAsia="標楷體" w:hAnsi="標楷體" w:hint="eastAsia"/>
          <w:sz w:val="28"/>
          <w:szCs w:val="28"/>
        </w:rPr>
        <w:t>(晚餐請自理)</w:t>
      </w:r>
      <w:bookmarkStart w:id="0" w:name="_GoBack"/>
      <w:bookmarkEnd w:id="0"/>
      <w:r w:rsidR="00D02C5F">
        <w:rPr>
          <w:rFonts w:ascii="標楷體" w:eastAsia="標楷體" w:hAnsi="標楷體" w:hint="eastAsia"/>
          <w:sz w:val="28"/>
          <w:szCs w:val="28"/>
        </w:rPr>
        <w:t>，住宿及交通費則由研習人員(含具講師身分)先行墊付，於研習結束後返回服務單位報支</w:t>
      </w:r>
      <w:r w:rsidR="002B1BBE">
        <w:rPr>
          <w:rFonts w:eastAsia="標楷體"/>
          <w:sz w:val="28"/>
        </w:rPr>
        <w:t>。</w:t>
      </w:r>
    </w:p>
    <w:p w:rsidR="00023AE1" w:rsidRDefault="002B1BBE" w:rsidP="00F7748D">
      <w:pPr>
        <w:pStyle w:val="a3"/>
        <w:numPr>
          <w:ilvl w:val="0"/>
          <w:numId w:val="11"/>
        </w:numPr>
        <w:spacing w:line="360" w:lineRule="auto"/>
        <w:ind w:left="1106" w:hanging="624"/>
      </w:pPr>
      <w:r>
        <w:rPr>
          <w:rFonts w:eastAsia="標楷體"/>
          <w:sz w:val="28"/>
        </w:rPr>
        <w:t>參加研習人員</w:t>
      </w:r>
      <w:r>
        <w:rPr>
          <w:rFonts w:eastAsia="標楷體"/>
          <w:sz w:val="28"/>
        </w:rPr>
        <w:t>(</w:t>
      </w:r>
      <w:proofErr w:type="gramStart"/>
      <w:r>
        <w:rPr>
          <w:rFonts w:eastAsia="標楷體"/>
          <w:sz w:val="28"/>
        </w:rPr>
        <w:t>含具講師</w:t>
      </w:r>
      <w:proofErr w:type="gramEnd"/>
      <w:r>
        <w:rPr>
          <w:rFonts w:eastAsia="標楷體"/>
          <w:sz w:val="28"/>
        </w:rPr>
        <w:t>身分</w:t>
      </w:r>
      <w:r>
        <w:rPr>
          <w:rFonts w:eastAsia="標楷體"/>
          <w:sz w:val="28"/>
        </w:rPr>
        <w:t>)</w:t>
      </w:r>
      <w:r>
        <w:rPr>
          <w:rFonts w:eastAsia="標楷體"/>
          <w:sz w:val="28"/>
        </w:rPr>
        <w:t>給予公假及公務員終身學習時數</w:t>
      </w:r>
      <w:r w:rsidR="005D473C">
        <w:rPr>
          <w:rFonts w:eastAsia="標楷體" w:hint="eastAsia"/>
          <w:sz w:val="28"/>
        </w:rPr>
        <w:t>18</w:t>
      </w:r>
      <w:r>
        <w:rPr>
          <w:rFonts w:eastAsia="標楷體"/>
          <w:sz w:val="28"/>
        </w:rPr>
        <w:t>小時，正式公告錄取之參</w:t>
      </w:r>
      <w:r w:rsidR="00BD69C9">
        <w:rPr>
          <w:rFonts w:eastAsia="標楷體" w:hint="eastAsia"/>
          <w:sz w:val="28"/>
        </w:rPr>
        <w:t>加</w:t>
      </w:r>
      <w:r>
        <w:rPr>
          <w:rFonts w:eastAsia="標楷體"/>
          <w:sz w:val="28"/>
        </w:rPr>
        <w:t>人員，除有正當理由，經機關首長核可並函報本部備查者外，未於開訓前</w:t>
      </w:r>
      <w:r>
        <w:rPr>
          <w:rFonts w:eastAsia="標楷體"/>
          <w:sz w:val="28"/>
        </w:rPr>
        <w:t>3</w:t>
      </w:r>
      <w:r>
        <w:rPr>
          <w:rFonts w:eastAsia="標楷體"/>
          <w:sz w:val="28"/>
        </w:rPr>
        <w:t>天，以傳真或電話告知</w:t>
      </w:r>
      <w:proofErr w:type="gramStart"/>
      <w:r>
        <w:rPr>
          <w:rFonts w:eastAsia="標楷體"/>
          <w:sz w:val="28"/>
        </w:rPr>
        <w:t>無法參訓者</w:t>
      </w:r>
      <w:proofErr w:type="gramEnd"/>
      <w:r>
        <w:rPr>
          <w:rFonts w:eastAsia="標楷體"/>
          <w:sz w:val="28"/>
        </w:rPr>
        <w:t>，將自該研習會</w:t>
      </w:r>
      <w:proofErr w:type="gramStart"/>
      <w:r>
        <w:rPr>
          <w:rFonts w:eastAsia="標楷體"/>
          <w:sz w:val="28"/>
        </w:rPr>
        <w:t>開訓日起</w:t>
      </w:r>
      <w:proofErr w:type="gramEnd"/>
      <w:r>
        <w:rPr>
          <w:rFonts w:eastAsia="標楷體"/>
          <w:sz w:val="28"/>
        </w:rPr>
        <w:t>取消</w:t>
      </w:r>
      <w:r>
        <w:rPr>
          <w:rFonts w:eastAsia="標楷體"/>
          <w:sz w:val="28"/>
        </w:rPr>
        <w:t>1</w:t>
      </w:r>
      <w:r w:rsidR="00BD69C9">
        <w:rPr>
          <w:rFonts w:eastAsia="標楷體"/>
          <w:sz w:val="28"/>
        </w:rPr>
        <w:t>年參加法務部檢察司及本學院各項研習之資格</w:t>
      </w:r>
      <w:r w:rsidR="00BD69C9">
        <w:rPr>
          <w:rFonts w:eastAsia="標楷體" w:hint="eastAsia"/>
          <w:sz w:val="28"/>
        </w:rPr>
        <w:t>；</w:t>
      </w:r>
      <w:r>
        <w:rPr>
          <w:rFonts w:eastAsia="標楷體"/>
          <w:sz w:val="28"/>
        </w:rPr>
        <w:t>該機關次年度同一研習會將酌減分配名額。</w:t>
      </w:r>
    </w:p>
    <w:p w:rsidR="00023AE1" w:rsidRPr="00760844" w:rsidRDefault="00760844" w:rsidP="007B28C2">
      <w:pPr>
        <w:pStyle w:val="a3"/>
        <w:numPr>
          <w:ilvl w:val="0"/>
          <w:numId w:val="11"/>
        </w:numPr>
        <w:spacing w:line="360" w:lineRule="auto"/>
        <w:ind w:left="1106" w:hanging="624"/>
        <w:rPr>
          <w:rFonts w:eastAsia="標楷體"/>
          <w:sz w:val="28"/>
        </w:rPr>
      </w:pPr>
      <w:r w:rsidRPr="00760844">
        <w:rPr>
          <w:rFonts w:eastAsia="標楷體" w:hint="eastAsia"/>
          <w:sz w:val="28"/>
        </w:rPr>
        <w:t>本研習第</w:t>
      </w:r>
      <w:r w:rsidRPr="00760844">
        <w:rPr>
          <w:rFonts w:eastAsia="標楷體" w:hint="eastAsia"/>
          <w:sz w:val="28"/>
        </w:rPr>
        <w:t>1</w:t>
      </w:r>
      <w:r w:rsidRPr="00760844">
        <w:rPr>
          <w:rFonts w:eastAsia="標楷體" w:hint="eastAsia"/>
          <w:sz w:val="28"/>
        </w:rPr>
        <w:t>天</w:t>
      </w:r>
      <w:r w:rsidRPr="00760844">
        <w:rPr>
          <w:rFonts w:eastAsia="標楷體" w:hint="eastAsia"/>
          <w:sz w:val="28"/>
        </w:rPr>
        <w:t>(7/9)</w:t>
      </w:r>
      <w:r w:rsidRPr="00760844">
        <w:rPr>
          <w:rFonts w:eastAsia="標楷體" w:hint="eastAsia"/>
          <w:sz w:val="28"/>
        </w:rPr>
        <w:t>，環保署於高鐵烏日站提供有交通接駁</w:t>
      </w:r>
      <w:r w:rsidR="00221661">
        <w:rPr>
          <w:rFonts w:eastAsia="標楷體" w:hint="eastAsia"/>
          <w:sz w:val="28"/>
        </w:rPr>
        <w:t>服</w:t>
      </w:r>
      <w:r w:rsidR="00221661">
        <w:rPr>
          <w:rFonts w:eastAsia="標楷體" w:hint="eastAsia"/>
          <w:sz w:val="28"/>
        </w:rPr>
        <w:lastRenderedPageBreak/>
        <w:t>務</w:t>
      </w:r>
      <w:r w:rsidRPr="00760844">
        <w:rPr>
          <w:rFonts w:eastAsia="標楷體" w:hint="eastAsia"/>
          <w:sz w:val="28"/>
        </w:rPr>
        <w:t>，預定於是日上午</w:t>
      </w:r>
      <w:r w:rsidRPr="00760844">
        <w:rPr>
          <w:rFonts w:eastAsia="標楷體" w:hint="eastAsia"/>
          <w:sz w:val="28"/>
        </w:rPr>
        <w:t>9</w:t>
      </w:r>
      <w:r w:rsidRPr="00760844">
        <w:rPr>
          <w:rFonts w:eastAsia="標楷體" w:hint="eastAsia"/>
          <w:sz w:val="28"/>
        </w:rPr>
        <w:t>時</w:t>
      </w:r>
      <w:r w:rsidRPr="00760844">
        <w:rPr>
          <w:rFonts w:eastAsia="標楷體" w:hint="eastAsia"/>
          <w:sz w:val="28"/>
        </w:rPr>
        <w:t>20</w:t>
      </w:r>
      <w:r w:rsidRPr="00760844">
        <w:rPr>
          <w:rFonts w:eastAsia="標楷體" w:hint="eastAsia"/>
          <w:sz w:val="28"/>
        </w:rPr>
        <w:t>分</w:t>
      </w:r>
      <w:r w:rsidR="00221661">
        <w:rPr>
          <w:rFonts w:eastAsia="標楷體" w:hint="eastAsia"/>
          <w:sz w:val="28"/>
        </w:rPr>
        <w:t>從高鐵站</w:t>
      </w:r>
      <w:r w:rsidRPr="00760844">
        <w:rPr>
          <w:rFonts w:eastAsia="標楷體" w:hint="eastAsia"/>
          <w:sz w:val="28"/>
        </w:rPr>
        <w:t>發車至</w:t>
      </w:r>
      <w:proofErr w:type="gramStart"/>
      <w:r w:rsidRPr="00760844">
        <w:rPr>
          <w:rFonts w:eastAsia="標楷體" w:hint="eastAsia"/>
          <w:sz w:val="28"/>
        </w:rPr>
        <w:t>臺</w:t>
      </w:r>
      <w:proofErr w:type="gramEnd"/>
      <w:r w:rsidRPr="00760844">
        <w:rPr>
          <w:rFonts w:eastAsia="標楷體" w:hint="eastAsia"/>
          <w:sz w:val="28"/>
        </w:rPr>
        <w:t>中地檢署；另</w:t>
      </w:r>
      <w:r w:rsidR="00D61C0D" w:rsidRPr="00760844">
        <w:rPr>
          <w:rFonts w:eastAsia="標楷體" w:hint="eastAsia"/>
          <w:sz w:val="28"/>
        </w:rPr>
        <w:t>課程結束</w:t>
      </w:r>
      <w:r w:rsidR="00D61C0D">
        <w:rPr>
          <w:rFonts w:eastAsia="標楷體" w:hint="eastAsia"/>
          <w:sz w:val="28"/>
        </w:rPr>
        <w:t>當日</w:t>
      </w:r>
      <w:r w:rsidRPr="00760844">
        <w:rPr>
          <w:rFonts w:eastAsia="標楷體" w:hint="eastAsia"/>
          <w:sz w:val="28"/>
        </w:rPr>
        <w:t>(7/</w:t>
      </w:r>
      <w:r>
        <w:rPr>
          <w:rFonts w:eastAsia="標楷體" w:hint="eastAsia"/>
          <w:sz w:val="28"/>
        </w:rPr>
        <w:t>11</w:t>
      </w:r>
      <w:r w:rsidRPr="00760844">
        <w:rPr>
          <w:rFonts w:eastAsia="標楷體" w:hint="eastAsia"/>
          <w:sz w:val="28"/>
        </w:rPr>
        <w:t>)</w:t>
      </w:r>
      <w:r w:rsidRPr="00760844">
        <w:rPr>
          <w:rFonts w:eastAsia="標楷體" w:hint="eastAsia"/>
          <w:sz w:val="28"/>
        </w:rPr>
        <w:t>，亦</w:t>
      </w:r>
      <w:r w:rsidR="00D61C0D">
        <w:rPr>
          <w:rFonts w:eastAsia="標楷體" w:hint="eastAsia"/>
          <w:sz w:val="28"/>
        </w:rPr>
        <w:t>備交通車</w:t>
      </w:r>
      <w:r w:rsidRPr="00760844">
        <w:rPr>
          <w:rFonts w:eastAsia="標楷體" w:hint="eastAsia"/>
          <w:sz w:val="28"/>
        </w:rPr>
        <w:t>載</w:t>
      </w:r>
      <w:proofErr w:type="gramStart"/>
      <w:r w:rsidRPr="00760844">
        <w:rPr>
          <w:rFonts w:eastAsia="標楷體" w:hint="eastAsia"/>
          <w:sz w:val="28"/>
        </w:rPr>
        <w:t>送</w:t>
      </w:r>
      <w:r w:rsidR="00221661">
        <w:rPr>
          <w:rFonts w:eastAsia="標楷體" w:hint="eastAsia"/>
          <w:sz w:val="28"/>
        </w:rPr>
        <w:t>參訓</w:t>
      </w:r>
      <w:proofErr w:type="gramEnd"/>
      <w:r w:rsidRPr="00760844">
        <w:rPr>
          <w:rFonts w:eastAsia="標楷體" w:hint="eastAsia"/>
          <w:sz w:val="28"/>
        </w:rPr>
        <w:t>研習人員至高</w:t>
      </w:r>
      <w:proofErr w:type="gramStart"/>
      <w:r w:rsidRPr="00760844">
        <w:rPr>
          <w:rFonts w:eastAsia="標楷體" w:hint="eastAsia"/>
          <w:sz w:val="28"/>
        </w:rPr>
        <w:t>鐵烏</w:t>
      </w:r>
      <w:proofErr w:type="gramEnd"/>
      <w:r w:rsidRPr="00760844">
        <w:rPr>
          <w:rFonts w:eastAsia="標楷體" w:hint="eastAsia"/>
          <w:sz w:val="28"/>
        </w:rPr>
        <w:t>日站搭</w:t>
      </w:r>
      <w:r w:rsidR="00221661">
        <w:rPr>
          <w:rFonts w:eastAsia="標楷體" w:hint="eastAsia"/>
          <w:sz w:val="28"/>
        </w:rPr>
        <w:t>車</w:t>
      </w:r>
      <w:r w:rsidR="00D61C0D">
        <w:rPr>
          <w:rFonts w:eastAsia="標楷體" w:hint="eastAsia"/>
          <w:sz w:val="28"/>
        </w:rPr>
        <w:t>及返回</w:t>
      </w:r>
      <w:proofErr w:type="gramStart"/>
      <w:r w:rsidR="00D61C0D">
        <w:rPr>
          <w:rFonts w:eastAsia="標楷體" w:hint="eastAsia"/>
          <w:sz w:val="28"/>
        </w:rPr>
        <w:t>臺</w:t>
      </w:r>
      <w:proofErr w:type="gramEnd"/>
      <w:r w:rsidR="00D61C0D">
        <w:rPr>
          <w:rFonts w:eastAsia="標楷體" w:hint="eastAsia"/>
          <w:sz w:val="28"/>
        </w:rPr>
        <w:t>中地檢署</w:t>
      </w:r>
      <w:r w:rsidRPr="00760844">
        <w:rPr>
          <w:rFonts w:eastAsia="標楷體" w:hint="eastAsia"/>
          <w:sz w:val="28"/>
        </w:rPr>
        <w:t>，請多加利用。</w:t>
      </w:r>
    </w:p>
    <w:p w:rsidR="004C7774" w:rsidRDefault="00043D02" w:rsidP="005F1942">
      <w:pPr>
        <w:pStyle w:val="a3"/>
        <w:numPr>
          <w:ilvl w:val="0"/>
          <w:numId w:val="11"/>
        </w:numPr>
        <w:spacing w:line="360" w:lineRule="auto"/>
        <w:ind w:left="1106" w:hanging="624"/>
        <w:rPr>
          <w:rFonts w:eastAsia="標楷體"/>
          <w:sz w:val="28"/>
        </w:rPr>
      </w:pPr>
      <w:r>
        <w:rPr>
          <w:rFonts w:eastAsia="標楷體" w:hint="eastAsia"/>
          <w:sz w:val="28"/>
        </w:rPr>
        <w:t>檢</w:t>
      </w:r>
      <w:proofErr w:type="gramStart"/>
      <w:r>
        <w:rPr>
          <w:rFonts w:eastAsia="標楷體" w:hint="eastAsia"/>
          <w:sz w:val="28"/>
        </w:rPr>
        <w:t>附</w:t>
      </w:r>
      <w:r w:rsidR="005F1942">
        <w:rPr>
          <w:rFonts w:eastAsia="標楷體" w:hint="eastAsia"/>
          <w:sz w:val="28"/>
        </w:rPr>
        <w:t>本學院洽</w:t>
      </w:r>
      <w:proofErr w:type="gramEnd"/>
      <w:r w:rsidR="005F1942">
        <w:rPr>
          <w:rFonts w:eastAsia="標楷體" w:hint="eastAsia"/>
          <w:sz w:val="28"/>
        </w:rPr>
        <w:t>鄰近飯店業者之</w:t>
      </w:r>
      <w:r w:rsidR="005F1942" w:rsidRPr="005F1942">
        <w:rPr>
          <w:rFonts w:eastAsia="標楷體" w:hint="eastAsia"/>
          <w:sz w:val="28"/>
        </w:rPr>
        <w:t>優惠專案</w:t>
      </w:r>
      <w:r w:rsidRPr="00043D02">
        <w:rPr>
          <w:rFonts w:eastAsia="標楷體" w:hint="eastAsia"/>
          <w:sz w:val="28"/>
        </w:rPr>
        <w:t>供</w:t>
      </w:r>
      <w:r>
        <w:rPr>
          <w:rFonts w:eastAsia="標楷體" w:hint="eastAsia"/>
          <w:sz w:val="28"/>
        </w:rPr>
        <w:t>參</w:t>
      </w:r>
      <w:r w:rsidRPr="00043D02">
        <w:rPr>
          <w:rFonts w:eastAsia="標楷體" w:hint="eastAsia"/>
          <w:sz w:val="28"/>
        </w:rPr>
        <w:t>(</w:t>
      </w:r>
      <w:r w:rsidRPr="00043D02">
        <w:rPr>
          <w:rFonts w:eastAsia="標楷體" w:hint="eastAsia"/>
          <w:sz w:val="28"/>
        </w:rPr>
        <w:t>附件</w:t>
      </w:r>
      <w:r w:rsidR="00755318">
        <w:rPr>
          <w:rFonts w:eastAsia="標楷體" w:hint="eastAsia"/>
          <w:sz w:val="28"/>
        </w:rPr>
        <w:t>四</w:t>
      </w:r>
      <w:r w:rsidRPr="00043D02"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，請</w:t>
      </w:r>
      <w:r w:rsidR="004C7774">
        <w:rPr>
          <w:rFonts w:eastAsia="標楷體" w:hint="eastAsia"/>
          <w:sz w:val="28"/>
        </w:rPr>
        <w:t>有住宿需求之</w:t>
      </w:r>
      <w:r>
        <w:rPr>
          <w:rFonts w:eastAsia="標楷體" w:hint="eastAsia"/>
          <w:sz w:val="28"/>
        </w:rPr>
        <w:t>研習人員</w:t>
      </w:r>
      <w:r w:rsidR="00CE0ACF">
        <w:rPr>
          <w:rFonts w:eastAsia="標楷體" w:hint="eastAsia"/>
          <w:sz w:val="28"/>
        </w:rPr>
        <w:t>於</w:t>
      </w:r>
      <w:r w:rsidR="00CE0ACF">
        <w:rPr>
          <w:rFonts w:eastAsia="標楷體" w:hint="eastAsia"/>
          <w:sz w:val="28"/>
        </w:rPr>
        <w:t>108</w:t>
      </w:r>
      <w:r w:rsidR="00CE0ACF">
        <w:rPr>
          <w:rFonts w:eastAsia="標楷體" w:hint="eastAsia"/>
          <w:sz w:val="28"/>
        </w:rPr>
        <w:t>年</w:t>
      </w:r>
      <w:r w:rsidR="00CE0ACF">
        <w:rPr>
          <w:rFonts w:eastAsia="標楷體" w:hint="eastAsia"/>
          <w:sz w:val="28"/>
        </w:rPr>
        <w:t>5</w:t>
      </w:r>
      <w:r w:rsidR="00CE0ACF">
        <w:rPr>
          <w:rFonts w:eastAsia="標楷體" w:hint="eastAsia"/>
          <w:sz w:val="28"/>
        </w:rPr>
        <w:t>月</w:t>
      </w:r>
      <w:r w:rsidR="00CE0ACF">
        <w:rPr>
          <w:rFonts w:eastAsia="標楷體" w:hint="eastAsia"/>
          <w:sz w:val="28"/>
        </w:rPr>
        <w:t>31</w:t>
      </w:r>
      <w:r w:rsidR="00CE0ACF">
        <w:rPr>
          <w:rFonts w:eastAsia="標楷體" w:hint="eastAsia"/>
          <w:sz w:val="28"/>
        </w:rPr>
        <w:t>日</w:t>
      </w:r>
      <w:r w:rsidR="00CE0ACF">
        <w:rPr>
          <w:rFonts w:eastAsia="標楷體" w:hint="eastAsia"/>
          <w:sz w:val="28"/>
        </w:rPr>
        <w:t>(</w:t>
      </w:r>
      <w:r w:rsidR="00CE0ACF">
        <w:rPr>
          <w:rFonts w:eastAsia="標楷體" w:hint="eastAsia"/>
          <w:sz w:val="28"/>
        </w:rPr>
        <w:t>星期五</w:t>
      </w:r>
      <w:r w:rsidR="00CE0ACF">
        <w:rPr>
          <w:rFonts w:eastAsia="標楷體" w:hint="eastAsia"/>
          <w:sz w:val="28"/>
        </w:rPr>
        <w:t>)</w:t>
      </w:r>
      <w:r w:rsidR="00CE0ACF">
        <w:rPr>
          <w:rFonts w:eastAsia="標楷體" w:hint="eastAsia"/>
          <w:sz w:val="28"/>
        </w:rPr>
        <w:t>前，</w:t>
      </w:r>
      <w:proofErr w:type="gramStart"/>
      <w:r>
        <w:rPr>
          <w:rFonts w:eastAsia="標楷體" w:hint="eastAsia"/>
          <w:sz w:val="28"/>
        </w:rPr>
        <w:t>洽</w:t>
      </w:r>
      <w:r w:rsidR="00CE0ACF">
        <w:rPr>
          <w:rFonts w:eastAsia="標楷體" w:hint="eastAsia"/>
          <w:sz w:val="28"/>
        </w:rPr>
        <w:t>本學院</w:t>
      </w:r>
      <w:proofErr w:type="gramEnd"/>
      <w:r w:rsidR="00CE0ACF">
        <w:rPr>
          <w:rFonts w:eastAsia="標楷體" w:hint="eastAsia"/>
          <w:sz w:val="28"/>
        </w:rPr>
        <w:t>承辦人代為訂</w:t>
      </w:r>
      <w:r>
        <w:rPr>
          <w:rFonts w:eastAsia="標楷體" w:hint="eastAsia"/>
          <w:sz w:val="28"/>
        </w:rPr>
        <w:t>房</w:t>
      </w:r>
      <w:r w:rsidR="00CE0ACF">
        <w:rPr>
          <w:rFonts w:eastAsia="標楷體" w:hint="eastAsia"/>
          <w:sz w:val="28"/>
        </w:rPr>
        <w:t>；住宿人員請</w:t>
      </w:r>
      <w:r w:rsidR="00137B79">
        <w:rPr>
          <w:rFonts w:eastAsia="標楷體" w:hint="eastAsia"/>
          <w:sz w:val="28"/>
        </w:rPr>
        <w:t>依</w:t>
      </w:r>
      <w:r w:rsidR="00137B79" w:rsidRPr="00137B79">
        <w:rPr>
          <w:rFonts w:eastAsia="標楷體" w:hint="eastAsia"/>
          <w:sz w:val="28"/>
        </w:rPr>
        <w:t>國內出差旅費報支要點</w:t>
      </w:r>
      <w:r w:rsidR="00137B79">
        <w:rPr>
          <w:rFonts w:eastAsia="標楷體" w:hint="eastAsia"/>
          <w:sz w:val="28"/>
        </w:rPr>
        <w:t>之給付標準之規定，憑該住</w:t>
      </w:r>
      <w:r w:rsidR="00137B79" w:rsidRPr="00137B79">
        <w:rPr>
          <w:rFonts w:eastAsia="標楷體" w:hint="eastAsia"/>
          <w:sz w:val="28"/>
        </w:rPr>
        <w:t>宿旅館之統一發票或收據，</w:t>
      </w:r>
      <w:proofErr w:type="gramStart"/>
      <w:r w:rsidR="00137B79" w:rsidRPr="00137B79">
        <w:rPr>
          <w:rFonts w:eastAsia="標楷體" w:hint="eastAsia"/>
          <w:sz w:val="28"/>
        </w:rPr>
        <w:t>覈</w:t>
      </w:r>
      <w:proofErr w:type="gramEnd"/>
      <w:r w:rsidR="00137B79" w:rsidRPr="00137B79">
        <w:rPr>
          <w:rFonts w:eastAsia="標楷體" w:hint="eastAsia"/>
          <w:sz w:val="28"/>
        </w:rPr>
        <w:t>實報支</w:t>
      </w:r>
      <w:r w:rsidR="00137B79">
        <w:rPr>
          <w:rFonts w:eastAsia="標楷體" w:hint="eastAsia"/>
          <w:sz w:val="28"/>
        </w:rPr>
        <w:t>研習期間住宿費用</w:t>
      </w:r>
      <w:r w:rsidR="004C7774">
        <w:rPr>
          <w:rFonts w:eastAsia="標楷體" w:hint="eastAsia"/>
          <w:sz w:val="28"/>
        </w:rPr>
        <w:t>。</w:t>
      </w:r>
    </w:p>
    <w:p w:rsidR="00F7748D" w:rsidRPr="00CE0ACF" w:rsidRDefault="00760844" w:rsidP="00CE0ACF">
      <w:pPr>
        <w:pStyle w:val="a3"/>
        <w:numPr>
          <w:ilvl w:val="0"/>
          <w:numId w:val="11"/>
        </w:numPr>
        <w:spacing w:line="360" w:lineRule="auto"/>
        <w:ind w:left="1049" w:hanging="624"/>
        <w:rPr>
          <w:rFonts w:eastAsia="標楷體"/>
          <w:sz w:val="28"/>
        </w:rPr>
      </w:pPr>
      <w:r w:rsidRPr="00CE0ACF">
        <w:rPr>
          <w:rFonts w:eastAsia="標楷體" w:hint="eastAsia"/>
          <w:sz w:val="28"/>
        </w:rPr>
        <w:t>本研習不提供紙本講義（講義檔案將另通知連結點提供下載），亦不提供紙杯及書寫用筆等，均請自備。</w:t>
      </w:r>
    </w:p>
    <w:sectPr w:rsidR="00F7748D" w:rsidRPr="00CE0ACF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28A" w:rsidRDefault="001F028A">
      <w:r>
        <w:separator/>
      </w:r>
    </w:p>
  </w:endnote>
  <w:endnote w:type="continuationSeparator" w:id="0">
    <w:p w:rsidR="001F028A" w:rsidRDefault="001F0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28A" w:rsidRDefault="001F028A">
      <w:r>
        <w:rPr>
          <w:color w:val="000000"/>
        </w:rPr>
        <w:separator/>
      </w:r>
    </w:p>
  </w:footnote>
  <w:footnote w:type="continuationSeparator" w:id="0">
    <w:p w:rsidR="001F028A" w:rsidRDefault="001F0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C06AB"/>
    <w:multiLevelType w:val="hybridMultilevel"/>
    <w:tmpl w:val="0DC49BAC"/>
    <w:lvl w:ilvl="0" w:tplc="E89E72C2">
      <w:start w:val="1"/>
      <w:numFmt w:val="taiwaneseCountingThousand"/>
      <w:lvlText w:val="(%1)"/>
      <w:lvlJc w:val="left"/>
      <w:pPr>
        <w:ind w:left="9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1">
    <w:nsid w:val="46A56FD5"/>
    <w:multiLevelType w:val="hybridMultilevel"/>
    <w:tmpl w:val="31062096"/>
    <w:lvl w:ilvl="0" w:tplc="94B2E110">
      <w:start w:val="1"/>
      <w:numFmt w:val="taiwaneseCountingThousand"/>
      <w:lvlText w:val="%1、"/>
      <w:lvlJc w:val="left"/>
      <w:pPr>
        <w:ind w:left="2607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2">
    <w:nsid w:val="471C52E0"/>
    <w:multiLevelType w:val="hybridMultilevel"/>
    <w:tmpl w:val="FED00240"/>
    <w:lvl w:ilvl="0" w:tplc="8DBCF5CE">
      <w:start w:val="1"/>
      <w:numFmt w:val="taiwaneseCountingThousand"/>
      <w:suff w:val="space"/>
      <w:lvlText w:val="%1、"/>
      <w:lvlJc w:val="left"/>
      <w:pPr>
        <w:ind w:left="120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49ED545A"/>
    <w:multiLevelType w:val="hybridMultilevel"/>
    <w:tmpl w:val="4B1CC7E2"/>
    <w:lvl w:ilvl="0" w:tplc="37B69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DF27618"/>
    <w:multiLevelType w:val="hybridMultilevel"/>
    <w:tmpl w:val="9A28782C"/>
    <w:lvl w:ilvl="0" w:tplc="780AA054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23177F0"/>
    <w:multiLevelType w:val="hybridMultilevel"/>
    <w:tmpl w:val="14429D52"/>
    <w:lvl w:ilvl="0" w:tplc="FA7060BC">
      <w:start w:val="1"/>
      <w:numFmt w:val="taiwaneseCountingThousand"/>
      <w:pStyle w:val="1"/>
      <w:suff w:val="space"/>
      <w:lvlText w:val="%1、"/>
      <w:lvlJc w:val="left"/>
      <w:pPr>
        <w:ind w:left="1047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52E56028"/>
    <w:multiLevelType w:val="hybridMultilevel"/>
    <w:tmpl w:val="0B54FFC6"/>
    <w:lvl w:ilvl="0" w:tplc="5BFAF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5706B2C"/>
    <w:multiLevelType w:val="hybridMultilevel"/>
    <w:tmpl w:val="91EEDF02"/>
    <w:lvl w:ilvl="0" w:tplc="6E2E707A">
      <w:start w:val="1"/>
      <w:numFmt w:val="taiwaneseCountingThousand"/>
      <w:suff w:val="space"/>
      <w:lvlText w:val="(%1)"/>
      <w:lvlJc w:val="left"/>
      <w:pPr>
        <w:ind w:left="1495" w:hanging="3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8">
    <w:nsid w:val="65A366FE"/>
    <w:multiLevelType w:val="hybridMultilevel"/>
    <w:tmpl w:val="591E4B94"/>
    <w:lvl w:ilvl="0" w:tplc="348EA012">
      <w:start w:val="1"/>
      <w:numFmt w:val="taiwaneseCountingThousand"/>
      <w:lvlText w:val="%1、"/>
      <w:lvlJc w:val="left"/>
      <w:pPr>
        <w:ind w:left="17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9">
    <w:nsid w:val="67D343F4"/>
    <w:multiLevelType w:val="hybridMultilevel"/>
    <w:tmpl w:val="91EEDF02"/>
    <w:lvl w:ilvl="0" w:tplc="6E2E707A">
      <w:start w:val="1"/>
      <w:numFmt w:val="taiwaneseCountingThousand"/>
      <w:suff w:val="space"/>
      <w:lvlText w:val="(%1)"/>
      <w:lvlJc w:val="left"/>
      <w:pPr>
        <w:ind w:left="360" w:hanging="3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>
    <w:nsid w:val="6E34209D"/>
    <w:multiLevelType w:val="hybridMultilevel"/>
    <w:tmpl w:val="AECC6A1C"/>
    <w:lvl w:ilvl="0" w:tplc="0264FD34">
      <w:start w:val="1"/>
      <w:numFmt w:val="taiwaneseCountingThousand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1">
    <w:nsid w:val="6EB568B8"/>
    <w:multiLevelType w:val="hybridMultilevel"/>
    <w:tmpl w:val="049AE8FA"/>
    <w:lvl w:ilvl="0" w:tplc="0F34837E">
      <w:start w:val="1"/>
      <w:numFmt w:val="taiwaneseCountingThousand"/>
      <w:suff w:val="space"/>
      <w:lvlText w:val="%1、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A48614B"/>
    <w:multiLevelType w:val="hybridMultilevel"/>
    <w:tmpl w:val="82AC971A"/>
    <w:lvl w:ilvl="0" w:tplc="E89E72C2">
      <w:start w:val="1"/>
      <w:numFmt w:val="taiwaneseCountingThousand"/>
      <w:lvlText w:val="(%1)"/>
      <w:lvlJc w:val="left"/>
      <w:pPr>
        <w:ind w:left="9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3"/>
  </w:num>
  <w:num w:numId="5">
    <w:abstractNumId w:val="12"/>
  </w:num>
  <w:num w:numId="6">
    <w:abstractNumId w:val="4"/>
  </w:num>
  <w:num w:numId="7">
    <w:abstractNumId w:val="4"/>
  </w:num>
  <w:num w:numId="8">
    <w:abstractNumId w:val="4"/>
  </w:num>
  <w:num w:numId="9">
    <w:abstractNumId w:val="9"/>
  </w:num>
  <w:num w:numId="10">
    <w:abstractNumId w:val="4"/>
  </w:num>
  <w:num w:numId="11">
    <w:abstractNumId w:val="7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1"/>
  </w:num>
  <w:num w:numId="22">
    <w:abstractNumId w:val="5"/>
  </w:num>
  <w:num w:numId="23">
    <w:abstractNumId w:va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23AE1"/>
    <w:rsid w:val="000107D8"/>
    <w:rsid w:val="00023AE1"/>
    <w:rsid w:val="00043D02"/>
    <w:rsid w:val="00056874"/>
    <w:rsid w:val="00080D7C"/>
    <w:rsid w:val="0008651D"/>
    <w:rsid w:val="00106628"/>
    <w:rsid w:val="001109A7"/>
    <w:rsid w:val="001138B3"/>
    <w:rsid w:val="00137B79"/>
    <w:rsid w:val="00164646"/>
    <w:rsid w:val="001939D0"/>
    <w:rsid w:val="001B7382"/>
    <w:rsid w:val="001C52BF"/>
    <w:rsid w:val="001F028A"/>
    <w:rsid w:val="00206212"/>
    <w:rsid w:val="0021432A"/>
    <w:rsid w:val="00221661"/>
    <w:rsid w:val="002B1BBE"/>
    <w:rsid w:val="002E43A6"/>
    <w:rsid w:val="00325414"/>
    <w:rsid w:val="0041361C"/>
    <w:rsid w:val="0042022F"/>
    <w:rsid w:val="00424C6A"/>
    <w:rsid w:val="00455686"/>
    <w:rsid w:val="004C5F61"/>
    <w:rsid w:val="004C7774"/>
    <w:rsid w:val="004D54C8"/>
    <w:rsid w:val="005164AF"/>
    <w:rsid w:val="005273D4"/>
    <w:rsid w:val="0059651C"/>
    <w:rsid w:val="005B5560"/>
    <w:rsid w:val="005D473C"/>
    <w:rsid w:val="005F1942"/>
    <w:rsid w:val="00671F5E"/>
    <w:rsid w:val="0067747C"/>
    <w:rsid w:val="006A796F"/>
    <w:rsid w:val="00735C9E"/>
    <w:rsid w:val="00737790"/>
    <w:rsid w:val="00755318"/>
    <w:rsid w:val="00757B09"/>
    <w:rsid w:val="00760844"/>
    <w:rsid w:val="00766DAE"/>
    <w:rsid w:val="007B28C2"/>
    <w:rsid w:val="007D719D"/>
    <w:rsid w:val="00821FDD"/>
    <w:rsid w:val="00836AAB"/>
    <w:rsid w:val="00894B43"/>
    <w:rsid w:val="008C077E"/>
    <w:rsid w:val="008E3C74"/>
    <w:rsid w:val="008F6300"/>
    <w:rsid w:val="00926A6D"/>
    <w:rsid w:val="00926A8D"/>
    <w:rsid w:val="009D3770"/>
    <w:rsid w:val="009E72DD"/>
    <w:rsid w:val="00A11DE7"/>
    <w:rsid w:val="00A30480"/>
    <w:rsid w:val="00AE117C"/>
    <w:rsid w:val="00AF492A"/>
    <w:rsid w:val="00B40A22"/>
    <w:rsid w:val="00BA0A90"/>
    <w:rsid w:val="00BD2644"/>
    <w:rsid w:val="00BD69C9"/>
    <w:rsid w:val="00C21CC4"/>
    <w:rsid w:val="00C277C0"/>
    <w:rsid w:val="00C56DD8"/>
    <w:rsid w:val="00CE0ACF"/>
    <w:rsid w:val="00D02C5F"/>
    <w:rsid w:val="00D61C0D"/>
    <w:rsid w:val="00D77B4C"/>
    <w:rsid w:val="00DC43BC"/>
    <w:rsid w:val="00E65E42"/>
    <w:rsid w:val="00E73EBD"/>
    <w:rsid w:val="00EA4B2D"/>
    <w:rsid w:val="00EE021C"/>
    <w:rsid w:val="00F16CF7"/>
    <w:rsid w:val="00F31505"/>
    <w:rsid w:val="00F7328C"/>
    <w:rsid w:val="00F7748D"/>
    <w:rsid w:val="00F85344"/>
    <w:rsid w:val="00F86316"/>
    <w:rsid w:val="00FC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0107D8"/>
    <w:pPr>
      <w:numPr>
        <w:numId w:val="22"/>
      </w:numPr>
      <w:spacing w:beforeLines="50" w:before="183" w:afterLines="50" w:after="183" w:line="360" w:lineRule="auto"/>
      <w:ind w:hanging="905"/>
      <w:outlineLvl w:val="0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0107D8"/>
    <w:rPr>
      <w:rFonts w:ascii="標楷體" w:eastAsia="標楷體" w:hAnsi="標楷體"/>
      <w:sz w:val="28"/>
      <w:szCs w:val="28"/>
    </w:rPr>
  </w:style>
  <w:style w:type="table" w:styleId="a8">
    <w:name w:val="Table Grid"/>
    <w:basedOn w:val="a1"/>
    <w:uiPriority w:val="59"/>
    <w:rsid w:val="008E3C74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0107D8"/>
    <w:pPr>
      <w:numPr>
        <w:numId w:val="22"/>
      </w:numPr>
      <w:spacing w:beforeLines="50" w:before="183" w:afterLines="50" w:after="183" w:line="360" w:lineRule="auto"/>
      <w:ind w:hanging="905"/>
      <w:outlineLvl w:val="0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0107D8"/>
    <w:rPr>
      <w:rFonts w:ascii="標楷體" w:eastAsia="標楷體" w:hAnsi="標楷體"/>
      <w:sz w:val="28"/>
      <w:szCs w:val="28"/>
    </w:rPr>
  </w:style>
  <w:style w:type="table" w:styleId="a8">
    <w:name w:val="Table Grid"/>
    <w:basedOn w:val="a1"/>
    <w:uiPriority w:val="59"/>
    <w:rsid w:val="008E3C74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魏子凱</dc:creator>
  <cp:lastModifiedBy>何協隆</cp:lastModifiedBy>
  <cp:revision>17</cp:revision>
  <cp:lastPrinted>2019-04-24T07:14:00Z</cp:lastPrinted>
  <dcterms:created xsi:type="dcterms:W3CDTF">2019-04-24T00:42:00Z</dcterms:created>
  <dcterms:modified xsi:type="dcterms:W3CDTF">2019-05-02T01:20:00Z</dcterms:modified>
</cp:coreProperties>
</file>