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ED" w:rsidRDefault="00F30D0A" w:rsidP="006B01B9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主旨：公告標售本學院奉准報廢財產物品</w:t>
      </w:r>
      <w:r w:rsidR="002B6CD0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，請踴躍參加投標</w:t>
      </w:r>
    </w:p>
    <w:p w:rsidR="00F30D0A" w:rsidRDefault="00F30D0A" w:rsidP="006B01B9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依據：國有公用財產管理手冊第66點第1項第1款及各機關奉准報</w:t>
      </w:r>
    </w:p>
    <w:p w:rsidR="00F30D0A" w:rsidRDefault="00F30D0A" w:rsidP="006B01B9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廢財產之變賣及估價作業程序。</w:t>
      </w:r>
    </w:p>
    <w:p w:rsidR="00F30D0A" w:rsidRDefault="00F30D0A" w:rsidP="006B01B9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公告事項：</w:t>
      </w:r>
    </w:p>
    <w:p w:rsidR="00F30D0A" w:rsidRPr="00F30D0A" w:rsidRDefault="00F30D0A" w:rsidP="006B01B9">
      <w:pPr>
        <w:pStyle w:val="a3"/>
        <w:numPr>
          <w:ilvl w:val="0"/>
          <w:numId w:val="1"/>
        </w:numPr>
        <w:spacing w:line="480" w:lineRule="exact"/>
        <w:ind w:leftChars="0"/>
        <w:rPr>
          <w:rFonts w:ascii="Arial" w:eastAsia="標楷體" w:hAnsi="Arial" w:cs="Arial"/>
          <w:color w:val="000000"/>
          <w:sz w:val="28"/>
        </w:rPr>
      </w:pPr>
      <w:r w:rsidRPr="00F30D0A">
        <w:rPr>
          <w:rFonts w:ascii="Arial" w:eastAsia="標楷體" w:hAnsi="Arial" w:cs="Arial"/>
          <w:color w:val="000000"/>
          <w:sz w:val="28"/>
        </w:rPr>
        <w:t>本批標售之標的物、數量、標售底價及保證金金額詳如附表。</w:t>
      </w:r>
    </w:p>
    <w:p w:rsidR="00F30D0A" w:rsidRPr="00F30D0A" w:rsidRDefault="00F30D0A" w:rsidP="006B01B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開標日期及地點：</w:t>
      </w:r>
      <w:r w:rsidRPr="00D71894">
        <w:rPr>
          <w:rFonts w:ascii="Arial" w:eastAsia="標楷體" w:hAnsi="Arial" w:cs="Arial"/>
          <w:color w:val="000000"/>
          <w:sz w:val="28"/>
        </w:rPr>
        <w:t>訂於</w:t>
      </w:r>
      <w:r w:rsidRPr="00D62904">
        <w:rPr>
          <w:rFonts w:ascii="Arial" w:eastAsia="標楷體" w:hAnsi="Arial" w:cs="Arial" w:hint="eastAsia"/>
          <w:color w:val="FF0000"/>
          <w:sz w:val="28"/>
        </w:rPr>
        <w:t>10</w:t>
      </w:r>
      <w:r w:rsidR="005A2377">
        <w:rPr>
          <w:rFonts w:ascii="Arial" w:eastAsia="標楷體" w:hAnsi="Arial" w:cs="Arial" w:hint="eastAsia"/>
          <w:color w:val="FF0000"/>
          <w:sz w:val="28"/>
        </w:rPr>
        <w:t>7</w:t>
      </w:r>
      <w:r w:rsidRPr="00D62904">
        <w:rPr>
          <w:rFonts w:ascii="Arial" w:eastAsia="標楷體" w:hAnsi="Arial" w:cs="Arial"/>
          <w:color w:val="FF0000"/>
          <w:sz w:val="28"/>
        </w:rPr>
        <w:t>年</w:t>
      </w:r>
      <w:r w:rsidR="005A2377">
        <w:rPr>
          <w:rFonts w:ascii="Arial" w:eastAsia="標楷體" w:hAnsi="Arial" w:cs="Arial" w:hint="eastAsia"/>
          <w:color w:val="FF0000"/>
          <w:sz w:val="28"/>
        </w:rPr>
        <w:t>07</w:t>
      </w:r>
      <w:r w:rsidRPr="00D62904">
        <w:rPr>
          <w:rFonts w:ascii="Arial" w:eastAsia="標楷體" w:hAnsi="Arial" w:cs="Arial"/>
          <w:color w:val="FF0000"/>
          <w:sz w:val="28"/>
        </w:rPr>
        <w:t>月</w:t>
      </w:r>
      <w:r w:rsidR="005A2377">
        <w:rPr>
          <w:rFonts w:ascii="Arial" w:eastAsia="標楷體" w:hAnsi="Arial" w:cs="Arial" w:hint="eastAsia"/>
          <w:color w:val="FF0000"/>
          <w:sz w:val="28"/>
        </w:rPr>
        <w:t>05</w:t>
      </w:r>
      <w:r w:rsidRPr="00D62904">
        <w:rPr>
          <w:rFonts w:ascii="Arial" w:eastAsia="標楷體" w:hAnsi="Arial" w:cs="Arial"/>
          <w:color w:val="FF0000"/>
          <w:sz w:val="28"/>
        </w:rPr>
        <w:t>日</w:t>
      </w:r>
      <w:r w:rsidRPr="00D62904">
        <w:rPr>
          <w:rFonts w:ascii="Arial" w:eastAsia="標楷體" w:hAnsi="Arial" w:cs="Arial" w:hint="eastAsia"/>
          <w:color w:val="FF0000"/>
          <w:sz w:val="28"/>
        </w:rPr>
        <w:t>上</w:t>
      </w:r>
      <w:r w:rsidRPr="00D62904">
        <w:rPr>
          <w:rFonts w:ascii="Arial" w:eastAsia="標楷體" w:hAnsi="Arial" w:cs="Arial"/>
          <w:color w:val="FF0000"/>
          <w:sz w:val="28"/>
        </w:rPr>
        <w:t>午</w:t>
      </w:r>
      <w:r w:rsidRPr="00D62904">
        <w:rPr>
          <w:rFonts w:ascii="Arial" w:eastAsia="標楷體" w:hAnsi="Arial" w:cs="Arial" w:hint="eastAsia"/>
          <w:color w:val="FF0000"/>
          <w:sz w:val="28"/>
        </w:rPr>
        <w:t xml:space="preserve">10 </w:t>
      </w:r>
      <w:r w:rsidRPr="00D62904">
        <w:rPr>
          <w:rFonts w:ascii="Arial" w:eastAsia="標楷體" w:hAnsi="Arial" w:cs="Arial"/>
          <w:color w:val="FF0000"/>
          <w:sz w:val="28"/>
        </w:rPr>
        <w:t>時</w:t>
      </w:r>
      <w:r w:rsidR="00D62904" w:rsidRPr="00D62904">
        <w:rPr>
          <w:rFonts w:ascii="Arial" w:eastAsia="標楷體" w:hAnsi="Arial" w:cs="Arial" w:hint="eastAsia"/>
          <w:color w:val="FF0000"/>
          <w:sz w:val="28"/>
        </w:rPr>
        <w:t>1</w:t>
      </w:r>
      <w:r w:rsidRPr="00D62904">
        <w:rPr>
          <w:rFonts w:ascii="Arial" w:eastAsia="標楷體" w:hAnsi="Arial" w:cs="Arial" w:hint="eastAsia"/>
          <w:color w:val="FF0000"/>
          <w:sz w:val="28"/>
        </w:rPr>
        <w:t>0</w:t>
      </w:r>
      <w:r w:rsidRPr="00D62904">
        <w:rPr>
          <w:rFonts w:ascii="Arial" w:eastAsia="標楷體" w:hAnsi="Arial" w:cs="Arial" w:hint="eastAsia"/>
          <w:color w:val="FF0000"/>
          <w:sz w:val="28"/>
        </w:rPr>
        <w:t>分</w:t>
      </w:r>
      <w:r w:rsidRPr="00D71894">
        <w:rPr>
          <w:rFonts w:ascii="Arial" w:eastAsia="標楷體" w:hAnsi="Arial" w:cs="Arial"/>
          <w:color w:val="000000"/>
          <w:sz w:val="28"/>
        </w:rPr>
        <w:t>在臺北市</w:t>
      </w:r>
      <w:r>
        <w:rPr>
          <w:rFonts w:ascii="Arial" w:eastAsia="標楷體" w:hAnsi="Arial" w:cs="Arial" w:hint="eastAsia"/>
          <w:color w:val="000000"/>
          <w:sz w:val="28"/>
        </w:rPr>
        <w:t>大安區辛亥路三段</w:t>
      </w:r>
      <w:r>
        <w:rPr>
          <w:rFonts w:ascii="Arial" w:eastAsia="標楷體" w:hAnsi="Arial" w:cs="Arial" w:hint="eastAsia"/>
          <w:color w:val="000000"/>
          <w:sz w:val="28"/>
        </w:rPr>
        <w:t>81</w:t>
      </w:r>
      <w:r w:rsidRPr="00D71894">
        <w:rPr>
          <w:rFonts w:ascii="Arial" w:eastAsia="標楷體" w:hAnsi="Arial" w:cs="Arial"/>
          <w:color w:val="000000"/>
          <w:sz w:val="28"/>
        </w:rPr>
        <w:t>號本</w:t>
      </w:r>
      <w:r>
        <w:rPr>
          <w:rFonts w:ascii="Arial" w:eastAsia="標楷體" w:hAnsi="Arial" w:cs="Arial" w:hint="eastAsia"/>
          <w:color w:val="000000"/>
          <w:sz w:val="28"/>
        </w:rPr>
        <w:t>學院</w:t>
      </w:r>
      <w:r>
        <w:rPr>
          <w:rFonts w:ascii="Arial" w:eastAsia="標楷體" w:hAnsi="Arial" w:cs="Arial" w:hint="eastAsia"/>
          <w:color w:val="000000"/>
          <w:sz w:val="28"/>
        </w:rPr>
        <w:t>1</w:t>
      </w:r>
      <w:r w:rsidRPr="00D71894">
        <w:rPr>
          <w:rFonts w:ascii="Arial" w:eastAsia="標楷體" w:hAnsi="Arial" w:cs="Arial"/>
          <w:color w:val="000000"/>
          <w:sz w:val="28"/>
        </w:rPr>
        <w:t>樓</w:t>
      </w:r>
      <w:r>
        <w:rPr>
          <w:rFonts w:ascii="Arial" w:eastAsia="標楷體" w:hAnsi="Arial" w:cs="Arial" w:hint="eastAsia"/>
          <w:color w:val="000000"/>
          <w:sz w:val="28"/>
        </w:rPr>
        <w:t>第一</w:t>
      </w:r>
      <w:r w:rsidRPr="00D71894">
        <w:rPr>
          <w:rFonts w:ascii="Arial" w:eastAsia="標楷體" w:hAnsi="Arial" w:cs="Arial"/>
          <w:color w:val="000000"/>
          <w:sz w:val="28"/>
        </w:rPr>
        <w:t>會議室當眾開標。當天如因颱風或其他突發事故停止上班，則順延至恢復上班之第</w:t>
      </w:r>
      <w:r>
        <w:rPr>
          <w:rFonts w:ascii="Arial" w:eastAsia="標楷體" w:hAnsi="Arial" w:cs="Arial" w:hint="eastAsia"/>
          <w:color w:val="000000"/>
          <w:sz w:val="28"/>
        </w:rPr>
        <w:t>2</w:t>
      </w:r>
      <w:r w:rsidRPr="00D71894">
        <w:rPr>
          <w:rFonts w:ascii="Arial" w:eastAsia="標楷體" w:hAnsi="Arial" w:cs="Arial"/>
          <w:color w:val="000000"/>
          <w:sz w:val="28"/>
        </w:rPr>
        <w:t>個工作天</w:t>
      </w:r>
      <w:r>
        <w:rPr>
          <w:rFonts w:ascii="Arial" w:eastAsia="標楷體" w:hAnsi="Arial" w:cs="Arial" w:hint="eastAsia"/>
          <w:color w:val="000000"/>
          <w:sz w:val="28"/>
        </w:rPr>
        <w:t>上</w:t>
      </w:r>
      <w:r w:rsidRPr="00D71894">
        <w:rPr>
          <w:rFonts w:ascii="Arial" w:eastAsia="標楷體" w:hAnsi="Arial" w:cs="Arial"/>
          <w:color w:val="000000"/>
          <w:sz w:val="28"/>
        </w:rPr>
        <w:t>午</w:t>
      </w:r>
      <w:r>
        <w:rPr>
          <w:rFonts w:ascii="Arial" w:eastAsia="標楷體" w:hAnsi="Arial" w:cs="Arial" w:hint="eastAsia"/>
          <w:color w:val="000000"/>
          <w:sz w:val="28"/>
        </w:rPr>
        <w:t xml:space="preserve">10 </w:t>
      </w:r>
      <w:r w:rsidRPr="00D71894">
        <w:rPr>
          <w:rFonts w:ascii="Arial" w:eastAsia="標楷體" w:hAnsi="Arial" w:cs="Arial"/>
          <w:color w:val="000000"/>
          <w:sz w:val="28"/>
        </w:rPr>
        <w:t>時在</w:t>
      </w:r>
      <w:r w:rsidRPr="00D71894">
        <w:rPr>
          <w:rFonts w:ascii="Arial" w:eastAsia="標楷體" w:hAnsi="Arial" w:cs="Arial" w:hint="eastAsia"/>
          <w:color w:val="000000"/>
          <w:sz w:val="28"/>
        </w:rPr>
        <w:t>前述地點</w:t>
      </w:r>
      <w:r w:rsidRPr="00D71894">
        <w:rPr>
          <w:rFonts w:ascii="Arial" w:eastAsia="標楷體" w:hAnsi="Arial" w:cs="Arial"/>
          <w:color w:val="000000"/>
          <w:sz w:val="28"/>
        </w:rPr>
        <w:t>開標。</w:t>
      </w:r>
    </w:p>
    <w:p w:rsidR="00F30D0A" w:rsidRPr="003C54F2" w:rsidRDefault="00F30D0A" w:rsidP="006B01B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投標</w:t>
      </w:r>
      <w:r w:rsidR="003C46CB">
        <w:rPr>
          <w:rFonts w:ascii="標楷體" w:eastAsia="標楷體" w:hAnsi="標楷體" w:hint="eastAsia"/>
          <w:sz w:val="28"/>
        </w:rPr>
        <w:t>及開標</w:t>
      </w:r>
      <w:r>
        <w:rPr>
          <w:rFonts w:ascii="標楷體" w:eastAsia="標楷體" w:hAnsi="標楷體" w:hint="eastAsia"/>
          <w:sz w:val="28"/>
        </w:rPr>
        <w:t>方式：有意投標者，請於公告之日起至開標前，在辦公時間內，向本學院</w:t>
      </w:r>
      <w:r w:rsidRPr="00047458">
        <w:rPr>
          <w:rFonts w:ascii="標楷體" w:eastAsia="標楷體" w:hAnsi="標楷體" w:hint="eastAsia"/>
          <w:kern w:val="0"/>
          <w:sz w:val="28"/>
          <w:szCs w:val="20"/>
        </w:rPr>
        <w:t>（地址：</w:t>
      </w:r>
      <w:r w:rsidRPr="00D71894">
        <w:rPr>
          <w:rFonts w:ascii="Arial" w:eastAsia="標楷體" w:hAnsi="Arial" w:cs="Arial"/>
          <w:color w:val="000000"/>
          <w:sz w:val="28"/>
        </w:rPr>
        <w:t>臺北市</w:t>
      </w:r>
      <w:r>
        <w:rPr>
          <w:rFonts w:ascii="Arial" w:eastAsia="標楷體" w:hAnsi="Arial" w:cs="Arial" w:hint="eastAsia"/>
          <w:color w:val="000000"/>
          <w:sz w:val="28"/>
        </w:rPr>
        <w:t>大安區辛亥路三段</w:t>
      </w:r>
      <w:r>
        <w:rPr>
          <w:rFonts w:ascii="Arial" w:eastAsia="標楷體" w:hAnsi="Arial" w:cs="Arial" w:hint="eastAsia"/>
          <w:color w:val="000000"/>
          <w:sz w:val="28"/>
        </w:rPr>
        <w:t>81</w:t>
      </w:r>
      <w:r w:rsidRPr="00D71894">
        <w:rPr>
          <w:rFonts w:ascii="Arial" w:eastAsia="標楷體" w:hAnsi="Arial" w:cs="Arial"/>
          <w:color w:val="000000"/>
          <w:sz w:val="28"/>
        </w:rPr>
        <w:t>號</w:t>
      </w:r>
      <w:r w:rsidRPr="00047458">
        <w:rPr>
          <w:rFonts w:ascii="標楷體" w:eastAsia="標楷體" w:hAnsi="標楷體" w:hint="eastAsia"/>
          <w:kern w:val="0"/>
          <w:sz w:val="28"/>
          <w:szCs w:val="20"/>
        </w:rPr>
        <w:t>）</w:t>
      </w:r>
      <w:r>
        <w:rPr>
          <w:rFonts w:ascii="標楷體" w:eastAsia="標楷體" w:hAnsi="標楷體" w:hint="eastAsia"/>
          <w:kern w:val="0"/>
          <w:sz w:val="28"/>
          <w:szCs w:val="20"/>
        </w:rPr>
        <w:t>洽詢，領取投標須知、投標單、投標封等相關文件，並依照</w:t>
      </w:r>
      <w:r w:rsidR="003C54F2">
        <w:rPr>
          <w:rFonts w:ascii="標楷體" w:eastAsia="標楷體" w:hAnsi="標楷體" w:hint="eastAsia"/>
          <w:kern w:val="0"/>
          <w:sz w:val="28"/>
          <w:szCs w:val="20"/>
        </w:rPr>
        <w:t>投標須知填寫、繳交保證金後郵遞或親送本學院收發室投標。</w:t>
      </w:r>
    </w:p>
    <w:p w:rsidR="003C54F2" w:rsidRPr="003C54F2" w:rsidRDefault="003C54F2" w:rsidP="006B01B9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</w:rPr>
      </w:pPr>
      <w:r w:rsidRPr="003C54F2">
        <w:rPr>
          <w:rFonts w:ascii="Arial" w:eastAsia="標楷體" w:hAnsi="Arial" w:cs="Arial"/>
          <w:color w:val="000000"/>
          <w:sz w:val="28"/>
        </w:rPr>
        <w:t>標售</w:t>
      </w:r>
      <w:r w:rsidRPr="003C54F2">
        <w:rPr>
          <w:rFonts w:ascii="Arial" w:eastAsia="標楷體" w:hAnsi="Arial" w:cs="Arial" w:hint="eastAsia"/>
          <w:color w:val="000000"/>
          <w:sz w:val="28"/>
        </w:rPr>
        <w:t>之報廢財產</w:t>
      </w:r>
      <w:r w:rsidRPr="003C54F2">
        <w:rPr>
          <w:rFonts w:ascii="Arial" w:eastAsia="標楷體" w:hAnsi="Arial" w:cs="Arial"/>
          <w:color w:val="000000"/>
          <w:sz w:val="28"/>
        </w:rPr>
        <w:t>物</w:t>
      </w:r>
      <w:r w:rsidRPr="003C54F2">
        <w:rPr>
          <w:rFonts w:ascii="Arial" w:eastAsia="標楷體" w:hAnsi="Arial" w:cs="Arial" w:hint="eastAsia"/>
          <w:color w:val="000000"/>
          <w:sz w:val="28"/>
        </w:rPr>
        <w:t>品</w:t>
      </w:r>
      <w:r w:rsidRPr="003C54F2">
        <w:rPr>
          <w:rFonts w:ascii="標楷體" w:eastAsia="標楷體" w:hint="eastAsia"/>
          <w:color w:val="000000"/>
          <w:sz w:val="28"/>
        </w:rPr>
        <w:t>以現場實物為準，</w:t>
      </w:r>
      <w:r w:rsidRPr="003C54F2">
        <w:rPr>
          <w:rFonts w:ascii="標楷體" w:eastAsia="標楷體" w:hAnsi="標楷體" w:hint="eastAsia"/>
          <w:sz w:val="28"/>
          <w:szCs w:val="28"/>
        </w:rPr>
        <w:t>報廢財產物品明細表</w:t>
      </w:r>
      <w:r w:rsidRPr="003C54F2">
        <w:rPr>
          <w:rFonts w:ascii="標楷體" w:eastAsia="標楷體" w:hAnsi="標楷體" w:hint="eastAsia"/>
          <w:sz w:val="28"/>
          <w:lang w:val="zh-TW"/>
        </w:rPr>
        <w:t>（附</w:t>
      </w:r>
      <w:r w:rsidR="002169C1">
        <w:rPr>
          <w:rFonts w:ascii="標楷體" w:eastAsia="標楷體" w:hAnsi="標楷體" w:hint="eastAsia"/>
          <w:sz w:val="28"/>
          <w:lang w:val="zh-TW"/>
        </w:rPr>
        <w:t>件</w:t>
      </w:r>
      <w:r w:rsidRPr="003C54F2">
        <w:rPr>
          <w:rFonts w:ascii="標楷體" w:eastAsia="標楷體" w:hAnsi="標楷體" w:hint="eastAsia"/>
          <w:sz w:val="28"/>
          <w:lang w:val="zh-TW"/>
        </w:rPr>
        <w:t>9）</w:t>
      </w:r>
      <w:r w:rsidRPr="003C54F2">
        <w:rPr>
          <w:rFonts w:ascii="標楷體" w:eastAsia="標楷體" w:hint="eastAsia"/>
          <w:color w:val="000000"/>
          <w:sz w:val="28"/>
        </w:rPr>
        <w:t>僅供 參考，</w:t>
      </w:r>
      <w:r w:rsidRPr="003C54F2">
        <w:rPr>
          <w:rFonts w:ascii="Arial" w:eastAsia="標楷體" w:hAnsi="Arial" w:cs="Arial"/>
          <w:color w:val="000000"/>
          <w:sz w:val="28"/>
        </w:rPr>
        <w:t>投標人</w:t>
      </w:r>
      <w:r w:rsidRPr="003C54F2">
        <w:rPr>
          <w:rFonts w:ascii="標楷體" w:eastAsia="標楷體" w:hint="eastAsia"/>
          <w:color w:val="000000"/>
          <w:sz w:val="28"/>
        </w:rPr>
        <w:t>（公司）</w:t>
      </w:r>
      <w:r w:rsidRPr="003C54F2">
        <w:rPr>
          <w:rFonts w:ascii="Arial" w:eastAsia="標楷體" w:hAnsi="Arial" w:cs="Arial"/>
          <w:color w:val="000000"/>
          <w:sz w:val="28"/>
        </w:rPr>
        <w:t>得於開標前洽本</w:t>
      </w:r>
      <w:r w:rsidRPr="003C54F2">
        <w:rPr>
          <w:rFonts w:ascii="Arial" w:eastAsia="標楷體" w:hAnsi="Arial" w:cs="Arial" w:hint="eastAsia"/>
          <w:color w:val="000000"/>
          <w:sz w:val="28"/>
        </w:rPr>
        <w:t>學院秘書室</w:t>
      </w:r>
      <w:r w:rsidRPr="003C54F2">
        <w:rPr>
          <w:rFonts w:ascii="Arial" w:eastAsia="標楷體" w:hAnsi="Arial" w:cs="Arial"/>
          <w:color w:val="000000"/>
          <w:sz w:val="28"/>
        </w:rPr>
        <w:t>安排參觀</w:t>
      </w:r>
      <w:r w:rsidRPr="003C54F2">
        <w:rPr>
          <w:rFonts w:ascii="標楷體" w:eastAsia="標楷體" w:hint="eastAsia"/>
          <w:color w:val="000000"/>
          <w:sz w:val="28"/>
        </w:rPr>
        <w:t>報廢財物現況</w:t>
      </w:r>
      <w:r w:rsidRPr="003C54F2">
        <w:rPr>
          <w:rFonts w:ascii="標楷體" w:eastAsia="標楷體" w:hAnsi="標楷體" w:hint="eastAsia"/>
          <w:sz w:val="28"/>
        </w:rPr>
        <w:t>(請於辦公時間，每日上午09：30~11：30；下午14：30~16：30，致電本學院人員安排，電話(02)2733-1047分機15</w:t>
      </w:r>
      <w:r w:rsidR="005A2377">
        <w:rPr>
          <w:rFonts w:ascii="標楷體" w:eastAsia="標楷體" w:hAnsi="標楷體" w:hint="eastAsia"/>
          <w:sz w:val="28"/>
        </w:rPr>
        <w:t>10，陳組員琬容</w:t>
      </w:r>
      <w:r w:rsidRPr="003C54F2">
        <w:rPr>
          <w:rFonts w:ascii="標楷體" w:eastAsia="標楷體" w:hAnsi="標楷體" w:hint="eastAsia"/>
          <w:sz w:val="28"/>
        </w:rPr>
        <w:t>)，</w:t>
      </w:r>
      <w:r w:rsidRPr="003C54F2">
        <w:rPr>
          <w:rFonts w:ascii="標楷體" w:eastAsia="標楷體" w:hint="eastAsia"/>
          <w:color w:val="000000"/>
          <w:sz w:val="28"/>
        </w:rPr>
        <w:t>投標人（公司）若草率從事，致有錯誤估算，應自行負責，不得藉詞異議或請求補償</w:t>
      </w:r>
      <w:r w:rsidRPr="003C54F2">
        <w:rPr>
          <w:rFonts w:ascii="標楷體" w:eastAsia="標楷體" w:hAnsi="標楷體" w:hint="eastAsia"/>
          <w:sz w:val="28"/>
        </w:rPr>
        <w:t>。</w:t>
      </w:r>
    </w:p>
    <w:p w:rsidR="003C54F2" w:rsidRPr="006B01B9" w:rsidRDefault="003C46CB" w:rsidP="006B01B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18"/>
        </w:rPr>
        <w:t>價款繳納期限及繳付方式/點交期間及方式：</w:t>
      </w:r>
      <w:r w:rsidR="003C54F2" w:rsidRPr="00047458">
        <w:rPr>
          <w:rFonts w:ascii="標楷體" w:eastAsia="標楷體" w:hAnsi="標楷體" w:hint="eastAsia"/>
          <w:kern w:val="0"/>
          <w:sz w:val="28"/>
          <w:szCs w:val="18"/>
        </w:rPr>
        <w:t>得標人繳清全部價款後</w:t>
      </w:r>
      <w:r w:rsidR="0044498F">
        <w:rPr>
          <w:rFonts w:ascii="標楷體" w:eastAsia="標楷體" w:hAnsi="標楷體" w:hint="eastAsia"/>
          <w:kern w:val="0"/>
          <w:sz w:val="28"/>
          <w:szCs w:val="18"/>
        </w:rPr>
        <w:t>3</w:t>
      </w:r>
      <w:r w:rsidR="003C54F2" w:rsidRPr="00047458">
        <w:rPr>
          <w:rFonts w:ascii="標楷體" w:eastAsia="標楷體" w:hAnsi="標楷體" w:hint="eastAsia"/>
          <w:kern w:val="0"/>
          <w:sz w:val="28"/>
          <w:szCs w:val="18"/>
        </w:rPr>
        <w:t>日內，由本</w:t>
      </w:r>
      <w:r w:rsidR="003C54F2">
        <w:rPr>
          <w:rFonts w:ascii="標楷體" w:eastAsia="標楷體" w:hAnsi="標楷體" w:hint="eastAsia"/>
          <w:kern w:val="0"/>
          <w:sz w:val="28"/>
          <w:szCs w:val="18"/>
        </w:rPr>
        <w:t>學院</w:t>
      </w:r>
      <w:r w:rsidR="003C54F2" w:rsidRPr="00047458">
        <w:rPr>
          <w:rFonts w:ascii="標楷體" w:eastAsia="標楷體" w:hAnsi="標楷體" w:hint="eastAsia"/>
          <w:kern w:val="0"/>
          <w:sz w:val="28"/>
          <w:szCs w:val="18"/>
        </w:rPr>
        <w:t>按現狀交付標的物，得標人並應於</w:t>
      </w:r>
      <w:r w:rsidR="003C54F2" w:rsidRPr="003C46CB">
        <w:rPr>
          <w:rFonts w:ascii="標楷體" w:eastAsia="標楷體" w:hAnsi="標楷體" w:hint="eastAsia"/>
          <w:kern w:val="0"/>
          <w:sz w:val="28"/>
          <w:szCs w:val="18"/>
        </w:rPr>
        <w:t>10日內</w:t>
      </w:r>
      <w:r w:rsidR="00527B86">
        <w:rPr>
          <w:rFonts w:ascii="標楷體" w:eastAsia="標楷體" w:hAnsi="標楷體" w:hint="eastAsia"/>
          <w:b/>
          <w:kern w:val="0"/>
          <w:sz w:val="28"/>
          <w:szCs w:val="18"/>
        </w:rPr>
        <w:t>（含決標當日）</w:t>
      </w:r>
      <w:r w:rsidR="003C54F2" w:rsidRPr="00047458">
        <w:rPr>
          <w:rFonts w:ascii="標楷體" w:eastAsia="標楷體" w:hAnsi="標楷體" w:hint="eastAsia"/>
          <w:kern w:val="0"/>
          <w:sz w:val="28"/>
          <w:szCs w:val="18"/>
        </w:rPr>
        <w:t>清運完畢</w:t>
      </w:r>
      <w:r w:rsidR="003C54F2">
        <w:rPr>
          <w:rFonts w:ascii="標楷體" w:eastAsia="標楷體" w:hAnsi="標楷體" w:hint="eastAsia"/>
          <w:kern w:val="0"/>
          <w:sz w:val="28"/>
          <w:szCs w:val="18"/>
        </w:rPr>
        <w:t>(</w:t>
      </w:r>
      <w:r w:rsidR="003C54F2" w:rsidRPr="00047458">
        <w:rPr>
          <w:rFonts w:ascii="標楷體" w:eastAsia="標楷體" w:hAnsi="標楷體" w:hint="eastAsia"/>
          <w:kern w:val="0"/>
          <w:sz w:val="28"/>
          <w:szCs w:val="18"/>
        </w:rPr>
        <w:t>自備拖吊車輛、機具、人員</w:t>
      </w:r>
      <w:r w:rsidR="003C54F2">
        <w:rPr>
          <w:rFonts w:ascii="標楷體" w:eastAsia="標楷體" w:hAnsi="標楷體" w:hint="eastAsia"/>
          <w:kern w:val="0"/>
          <w:sz w:val="28"/>
          <w:szCs w:val="18"/>
        </w:rPr>
        <w:t>)</w:t>
      </w:r>
      <w:r w:rsidR="003C54F2" w:rsidRPr="00047458">
        <w:rPr>
          <w:rFonts w:ascii="標楷體" w:eastAsia="標楷體" w:hAnsi="標楷體" w:hint="eastAsia"/>
          <w:kern w:val="0"/>
          <w:sz w:val="28"/>
          <w:szCs w:val="18"/>
        </w:rPr>
        <w:t>，逾期</w:t>
      </w:r>
      <w:r w:rsidR="003C54F2">
        <w:rPr>
          <w:rFonts w:ascii="標楷體" w:eastAsia="標楷體" w:hAnsi="標楷體" w:hint="eastAsia"/>
          <w:kern w:val="0"/>
          <w:sz w:val="28"/>
          <w:szCs w:val="18"/>
        </w:rPr>
        <w:t>未完成清運，</w:t>
      </w:r>
      <w:r w:rsidR="00F7054A">
        <w:rPr>
          <w:rFonts w:ascii="標楷體" w:eastAsia="標楷體" w:hAnsi="標楷體" w:hint="eastAsia"/>
          <w:kern w:val="0"/>
          <w:sz w:val="28"/>
          <w:szCs w:val="18"/>
        </w:rPr>
        <w:t>本學院視為廢標没收其保證金，並重新辦理招標</w:t>
      </w:r>
      <w:r w:rsidR="003C54F2">
        <w:rPr>
          <w:rFonts w:ascii="標楷體" w:eastAsia="標楷體" w:hAnsi="標楷體" w:hint="eastAsia"/>
          <w:kern w:val="0"/>
          <w:sz w:val="28"/>
          <w:szCs w:val="18"/>
        </w:rPr>
        <w:t>。</w:t>
      </w:r>
      <w:bookmarkStart w:id="0" w:name="_GoBack"/>
      <w:bookmarkEnd w:id="0"/>
    </w:p>
    <w:p w:rsidR="006B01B9" w:rsidRPr="006B01B9" w:rsidRDefault="006B01B9" w:rsidP="006B01B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18"/>
        </w:rPr>
        <w:t>其他事項詳見投標須知。</w:t>
      </w:r>
    </w:p>
    <w:p w:rsidR="006B01B9" w:rsidRPr="00F30D0A" w:rsidRDefault="006B01B9" w:rsidP="006B01B9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18"/>
        </w:rPr>
        <w:t>本</w:t>
      </w:r>
      <w:r w:rsidR="003C46CB">
        <w:rPr>
          <w:rFonts w:ascii="標楷體" w:eastAsia="標楷體" w:hAnsi="標楷體" w:hint="eastAsia"/>
          <w:kern w:val="0"/>
          <w:sz w:val="28"/>
          <w:szCs w:val="18"/>
        </w:rPr>
        <w:t>標售案如有未盡敘明之處，</w:t>
      </w:r>
      <w:r w:rsidR="005368E2">
        <w:rPr>
          <w:rFonts w:ascii="標楷體" w:eastAsia="標楷體" w:hAnsi="標楷體" w:hint="eastAsia"/>
          <w:kern w:val="0"/>
          <w:sz w:val="28"/>
          <w:szCs w:val="18"/>
        </w:rPr>
        <w:t>依</w:t>
      </w:r>
      <w:r w:rsidR="003C46CB">
        <w:rPr>
          <w:rFonts w:ascii="標楷體" w:eastAsia="標楷體" w:hAnsi="標楷體" w:hint="eastAsia"/>
          <w:kern w:val="0"/>
          <w:sz w:val="28"/>
          <w:szCs w:val="18"/>
        </w:rPr>
        <w:t>各機關奉核報廢財產之變賣及估價作業程序</w:t>
      </w:r>
      <w:r w:rsidR="002305E0">
        <w:rPr>
          <w:rFonts w:ascii="標楷體" w:eastAsia="標楷體" w:hAnsi="標楷體" w:hint="eastAsia"/>
          <w:kern w:val="0"/>
          <w:sz w:val="28"/>
          <w:szCs w:val="18"/>
        </w:rPr>
        <w:t>及相關規定辦理</w:t>
      </w:r>
      <w:r>
        <w:rPr>
          <w:rFonts w:ascii="標楷體" w:eastAsia="標楷體" w:hAnsi="標楷體" w:hint="eastAsia"/>
          <w:kern w:val="0"/>
          <w:sz w:val="28"/>
          <w:szCs w:val="18"/>
        </w:rPr>
        <w:t>。</w:t>
      </w:r>
    </w:p>
    <w:sectPr w:rsidR="006B01B9" w:rsidRPr="00F30D0A" w:rsidSect="008138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6F" w:rsidRDefault="003F0C6F" w:rsidP="0081385A">
      <w:r>
        <w:separator/>
      </w:r>
    </w:p>
  </w:endnote>
  <w:endnote w:type="continuationSeparator" w:id="0">
    <w:p w:rsidR="003F0C6F" w:rsidRDefault="003F0C6F" w:rsidP="0081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6F" w:rsidRDefault="003F0C6F" w:rsidP="0081385A">
      <w:r>
        <w:separator/>
      </w:r>
    </w:p>
  </w:footnote>
  <w:footnote w:type="continuationSeparator" w:id="0">
    <w:p w:rsidR="003F0C6F" w:rsidRDefault="003F0C6F" w:rsidP="0081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477"/>
    <w:multiLevelType w:val="hybridMultilevel"/>
    <w:tmpl w:val="A7282846"/>
    <w:lvl w:ilvl="0" w:tplc="929870A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0A"/>
    <w:rsid w:val="00065FE1"/>
    <w:rsid w:val="002169C1"/>
    <w:rsid w:val="002305E0"/>
    <w:rsid w:val="002B6CD0"/>
    <w:rsid w:val="00351769"/>
    <w:rsid w:val="003C46CB"/>
    <w:rsid w:val="003C54F2"/>
    <w:rsid w:val="003F0C6F"/>
    <w:rsid w:val="0044498F"/>
    <w:rsid w:val="00527B86"/>
    <w:rsid w:val="005368E2"/>
    <w:rsid w:val="005A2377"/>
    <w:rsid w:val="00611C07"/>
    <w:rsid w:val="006B01B9"/>
    <w:rsid w:val="0081385A"/>
    <w:rsid w:val="0096180A"/>
    <w:rsid w:val="00A25D59"/>
    <w:rsid w:val="00B108AF"/>
    <w:rsid w:val="00B32F1D"/>
    <w:rsid w:val="00BC41F4"/>
    <w:rsid w:val="00D30EED"/>
    <w:rsid w:val="00D62904"/>
    <w:rsid w:val="00E36EAC"/>
    <w:rsid w:val="00F1386D"/>
    <w:rsid w:val="00F30D0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3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8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8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D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3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8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8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陳琬容</cp:lastModifiedBy>
  <cp:revision>3</cp:revision>
  <cp:lastPrinted>2015-01-12T04:11:00Z</cp:lastPrinted>
  <dcterms:created xsi:type="dcterms:W3CDTF">2018-06-21T01:44:00Z</dcterms:created>
  <dcterms:modified xsi:type="dcterms:W3CDTF">2018-06-22T01:06:00Z</dcterms:modified>
</cp:coreProperties>
</file>